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53F1" w14:textId="76CACB5C" w:rsidR="00DC2025" w:rsidRPr="00E8453D" w:rsidRDefault="00BA0270" w:rsidP="00E8453D">
      <w:pPr>
        <w:jc w:val="center"/>
        <w:rPr>
          <w:sz w:val="28"/>
          <w:szCs w:val="28"/>
        </w:rPr>
      </w:pPr>
      <w:r w:rsidRPr="42D04273">
        <w:rPr>
          <w:b/>
          <w:bCs/>
          <w:sz w:val="28"/>
          <w:szCs w:val="28"/>
        </w:rPr>
        <w:t>Director of Chapter Relations: Onboarding</w:t>
      </w:r>
    </w:p>
    <w:p w14:paraId="175034FF" w14:textId="1F329B10" w:rsidR="42D04273" w:rsidRDefault="42D04273" w:rsidP="42D04273">
      <w:pPr>
        <w:jc w:val="center"/>
        <w:rPr>
          <w:b/>
          <w:bCs/>
          <w:sz w:val="28"/>
          <w:szCs w:val="28"/>
        </w:rPr>
      </w:pPr>
    </w:p>
    <w:p w14:paraId="5132180A" w14:textId="5A1A8B22" w:rsidR="42D04273" w:rsidRDefault="42D04273" w:rsidP="42D04273">
      <w:pPr>
        <w:rPr>
          <w:b/>
          <w:bCs/>
          <w:sz w:val="28"/>
          <w:szCs w:val="28"/>
        </w:rPr>
      </w:pPr>
      <w:r w:rsidRPr="42D04273">
        <w:t>Welcome to the American Inns of Court! This document covers programs, procedures, and information relevant to Directors of Chapter Relations. You can review this now to get a general overview of what your position will entail and save a copy to reference in the future.</w:t>
      </w:r>
    </w:p>
    <w:p w14:paraId="3AC523FE" w14:textId="4EF835AE" w:rsidR="42D04273" w:rsidRDefault="42D04273" w:rsidP="42D04273"/>
    <w:p w14:paraId="0CD3D54C" w14:textId="492203A9" w:rsidR="42D04273" w:rsidRDefault="42D04273" w:rsidP="42D04273">
      <w:r w:rsidRPr="42D04273">
        <w:t xml:space="preserve">If you encounter duties or procedures in your work not explained here that you believe would be beneficial to include, please send your suggestions to </w:t>
      </w:r>
      <w:r w:rsidR="007D2EF8">
        <w:t xml:space="preserve">Anne Paul.  </w:t>
      </w:r>
    </w:p>
    <w:p w14:paraId="5634CE96" w14:textId="0B0BB09E" w:rsidR="42D04273" w:rsidRDefault="42D04273" w:rsidP="42D04273"/>
    <w:p w14:paraId="1D1653F2" w14:textId="77777777" w:rsidR="00BA0270" w:rsidRDefault="00BA0270"/>
    <w:p w14:paraId="1D1653F3" w14:textId="77777777" w:rsidR="00BA0270" w:rsidRDefault="00BA0270">
      <w:pPr>
        <w:rPr>
          <w:b/>
        </w:rPr>
      </w:pPr>
      <w:r>
        <w:rPr>
          <w:b/>
        </w:rPr>
        <w:t>Achieving Excellence</w:t>
      </w:r>
    </w:p>
    <w:p w14:paraId="1D1653F4" w14:textId="77777777" w:rsidR="00BA0270" w:rsidRDefault="00BA0270" w:rsidP="00BA0270">
      <w:r w:rsidRPr="00BA0270">
        <w:t>Achieving Excellence is a tiered achievement-based program that recognizes activities in which Inns are already involved and builds on an Inn's successes.</w:t>
      </w:r>
    </w:p>
    <w:p w14:paraId="1D1653F5" w14:textId="77777777" w:rsidR="00BA0270" w:rsidRPr="00BA0270" w:rsidRDefault="00BA0270" w:rsidP="00BA0270"/>
    <w:p w14:paraId="1D1653F6" w14:textId="77777777" w:rsidR="00BA0270" w:rsidRDefault="00BA0270">
      <w:r w:rsidRPr="00BA0270">
        <w:t xml:space="preserve">Each level recognizes an Inn's progress toward mastering effective practices in each of the five core </w:t>
      </w:r>
      <w:r>
        <w:t xml:space="preserve">competencies of Inn management: </w:t>
      </w:r>
      <w:r w:rsidRPr="00BA0270">
        <w:t>Administration, Communications, </w:t>
      </w:r>
      <w:r>
        <w:t>Program Development, Mentoring, and Outreach Activities.</w:t>
      </w:r>
    </w:p>
    <w:p w14:paraId="1D1653F7" w14:textId="77777777" w:rsidR="00BA0270" w:rsidRDefault="00BA0270"/>
    <w:p w14:paraId="1D1653F8" w14:textId="77777777" w:rsidR="00BA0270" w:rsidRDefault="00BA0270">
      <w:r w:rsidRPr="0024AC78">
        <w:rPr>
          <w:i/>
          <w:iCs/>
        </w:rPr>
        <w:t>Achieving Excellence Timeline</w:t>
      </w:r>
    </w:p>
    <w:tbl>
      <w:tblPr>
        <w:tblStyle w:val="TableGrid"/>
        <w:tblW w:w="0" w:type="auto"/>
        <w:tblLook w:val="04A0" w:firstRow="1" w:lastRow="0" w:firstColumn="1" w:lastColumn="0" w:noHBand="0" w:noVBand="1"/>
      </w:tblPr>
      <w:tblGrid>
        <w:gridCol w:w="2136"/>
        <w:gridCol w:w="7214"/>
      </w:tblGrid>
      <w:tr w:rsidR="003B6757" w14:paraId="1D1653FB" w14:textId="77777777" w:rsidTr="0C29A749">
        <w:tc>
          <w:tcPr>
            <w:tcW w:w="2178" w:type="dxa"/>
          </w:tcPr>
          <w:p w14:paraId="1D1653F9" w14:textId="4A919944" w:rsidR="003B6757" w:rsidRDefault="003B6757">
            <w:r>
              <w:t xml:space="preserve">Early </w:t>
            </w:r>
            <w:r w:rsidR="005156FC">
              <w:t>May</w:t>
            </w:r>
          </w:p>
        </w:tc>
        <w:tc>
          <w:tcPr>
            <w:tcW w:w="7398" w:type="dxa"/>
          </w:tcPr>
          <w:p w14:paraId="1D1653FA" w14:textId="3C4B14C4" w:rsidR="003B6757" w:rsidRDefault="003B6757" w:rsidP="003B6757">
            <w:r>
              <w:t xml:space="preserve">Directors of Chapter Relations </w:t>
            </w:r>
            <w:r w:rsidR="3D1EDC60">
              <w:t xml:space="preserve">finalize </w:t>
            </w:r>
            <w:r>
              <w:t xml:space="preserve">a list of their Inns that have reached an AE tier (Bronze, Silver, Gold, and Platinum). This list is saved in </w:t>
            </w:r>
            <w:r w:rsidR="7BC861E4">
              <w:t xml:space="preserve">the </w:t>
            </w:r>
            <w:hyperlink r:id="rId6">
              <w:r w:rsidR="7BC861E4" w:rsidRPr="0024AC78">
                <w:rPr>
                  <w:rStyle w:val="Hyperlink"/>
                </w:rPr>
                <w:t>Achieving Excellence folder</w:t>
              </w:r>
            </w:hyperlink>
            <w:r w:rsidR="7BC861E4">
              <w:t>.</w:t>
            </w:r>
          </w:p>
        </w:tc>
      </w:tr>
      <w:tr w:rsidR="00BA0270" w14:paraId="1D165400" w14:textId="77777777" w:rsidTr="0C29A749">
        <w:tc>
          <w:tcPr>
            <w:tcW w:w="2178" w:type="dxa"/>
          </w:tcPr>
          <w:p w14:paraId="1D1653FC" w14:textId="1B5D50AD" w:rsidR="00BA0270" w:rsidRDefault="00BA0270">
            <w:r>
              <w:t>Mid-</w:t>
            </w:r>
            <w:r w:rsidR="0029315F">
              <w:t>May</w:t>
            </w:r>
          </w:p>
        </w:tc>
        <w:tc>
          <w:tcPr>
            <w:tcW w:w="7398" w:type="dxa"/>
          </w:tcPr>
          <w:p w14:paraId="1D1653FD" w14:textId="7AC8C577" w:rsidR="00BA0270" w:rsidRDefault="503D3614">
            <w:r>
              <w:t>The national office</w:t>
            </w:r>
            <w:r w:rsidR="00BA0270">
              <w:t xml:space="preserve"> send</w:t>
            </w:r>
            <w:r w:rsidR="48E4BE0D">
              <w:t>s</w:t>
            </w:r>
            <w:r w:rsidR="00BA0270">
              <w:t xml:space="preserve"> out emails to Inns</w:t>
            </w:r>
            <w:r w:rsidR="003B6757">
              <w:t>’ new Executive Committees</w:t>
            </w:r>
            <w:r w:rsidR="00BA0270">
              <w:t xml:space="preserve"> encouraging them to opt-in to AE for the </w:t>
            </w:r>
            <w:r w:rsidR="003B6757">
              <w:t>next</w:t>
            </w:r>
            <w:r w:rsidR="00BA0270">
              <w:t xml:space="preserve"> Inn year.</w:t>
            </w:r>
            <w:r w:rsidR="64272FF6">
              <w:t xml:space="preserve"> </w:t>
            </w:r>
          </w:p>
          <w:p w14:paraId="1D1653FE" w14:textId="77777777" w:rsidR="00BA0270" w:rsidRDefault="00BA0270"/>
          <w:p w14:paraId="1D1653FF" w14:textId="708DCE39" w:rsidR="00BA0270" w:rsidRDefault="56F02386" w:rsidP="003B6757">
            <w:r>
              <w:t xml:space="preserve">The Chapter Support Coordinator </w:t>
            </w:r>
            <w:r w:rsidR="00BA0270">
              <w:t>send</w:t>
            </w:r>
            <w:r w:rsidR="52676517">
              <w:t>s</w:t>
            </w:r>
            <w:r w:rsidR="00BA0270">
              <w:t xml:space="preserve"> out </w:t>
            </w:r>
            <w:r w:rsidR="64272FF6">
              <w:t xml:space="preserve">congratulatory </w:t>
            </w:r>
            <w:r w:rsidR="00BA0270">
              <w:t xml:space="preserve">emails to </w:t>
            </w:r>
            <w:r w:rsidR="003B6757">
              <w:t xml:space="preserve">last year’s presidents of </w:t>
            </w:r>
            <w:r w:rsidR="00BA0270">
              <w:t>AE Platinum Inns with links to order pins and sign up for the</w:t>
            </w:r>
            <w:r w:rsidR="3D1EDC60">
              <w:t xml:space="preserve"> Inns of Distinction Gala</w:t>
            </w:r>
            <w:r w:rsidR="3D27D511">
              <w:t>,</w:t>
            </w:r>
            <w:r w:rsidR="00BA0270">
              <w:t xml:space="preserve"> and separate emails to Gold Inns with the link to order pins.</w:t>
            </w:r>
          </w:p>
        </w:tc>
      </w:tr>
      <w:tr w:rsidR="00BA0270" w14:paraId="1D165403" w14:textId="77777777" w:rsidTr="0C29A749">
        <w:tc>
          <w:tcPr>
            <w:tcW w:w="2178" w:type="dxa"/>
          </w:tcPr>
          <w:p w14:paraId="1D165401" w14:textId="70CECAA1" w:rsidR="00BA0270" w:rsidRDefault="0029315F">
            <w:r>
              <w:t>May</w:t>
            </w:r>
          </w:p>
        </w:tc>
        <w:tc>
          <w:tcPr>
            <w:tcW w:w="7398" w:type="dxa"/>
          </w:tcPr>
          <w:p w14:paraId="1D165402" w14:textId="0C9C7AA0" w:rsidR="00BA0270" w:rsidRDefault="00BA0270">
            <w:r>
              <w:t>Inns opt-in to AE for the upcoming Inn year, designating which tier they wish to pursue.</w:t>
            </w:r>
          </w:p>
        </w:tc>
      </w:tr>
      <w:tr w:rsidR="6CD8D9B4" w14:paraId="54256927" w14:textId="77777777" w:rsidTr="0C29A749">
        <w:trPr>
          <w:trHeight w:val="300"/>
        </w:trPr>
        <w:tc>
          <w:tcPr>
            <w:tcW w:w="2131" w:type="dxa"/>
          </w:tcPr>
          <w:p w14:paraId="54FB66F7" w14:textId="6F16BFCA" w:rsidR="2E82C57A" w:rsidRDefault="2E82C57A" w:rsidP="6CD8D9B4">
            <w:r>
              <w:t>July</w:t>
            </w:r>
          </w:p>
        </w:tc>
        <w:tc>
          <w:tcPr>
            <w:tcW w:w="7219" w:type="dxa"/>
          </w:tcPr>
          <w:p w14:paraId="336E17BF" w14:textId="06B06438" w:rsidR="2E82C57A" w:rsidRDefault="2E82C57A" w:rsidP="6CD8D9B4">
            <w:r>
              <w:t>Platinum and Gold Inns order pins. The Chapter Support Coordinator confirms pin orders and certificates.</w:t>
            </w:r>
          </w:p>
        </w:tc>
      </w:tr>
      <w:tr w:rsidR="00BA0270" w14:paraId="1D165408" w14:textId="77777777" w:rsidTr="0C29A749">
        <w:tc>
          <w:tcPr>
            <w:tcW w:w="2178" w:type="dxa"/>
          </w:tcPr>
          <w:p w14:paraId="1D165404" w14:textId="0143CB1B" w:rsidR="00BA0270" w:rsidRDefault="3226B69D" w:rsidP="0C29A749">
            <w:pPr>
              <w:spacing w:line="259" w:lineRule="auto"/>
            </w:pPr>
            <w:r>
              <w:t>August</w:t>
            </w:r>
          </w:p>
        </w:tc>
        <w:tc>
          <w:tcPr>
            <w:tcW w:w="7398" w:type="dxa"/>
          </w:tcPr>
          <w:p w14:paraId="1D165405" w14:textId="2DE9CF40" w:rsidR="00BA0270" w:rsidRDefault="10285453" w:rsidP="003B6757">
            <w:r>
              <w:t xml:space="preserve">The Chapter Support Coordinator </w:t>
            </w:r>
            <w:r w:rsidR="3CD9F1C9">
              <w:t xml:space="preserve">mails </w:t>
            </w:r>
            <w:r w:rsidR="00BA0270">
              <w:t>out congrat</w:t>
            </w:r>
            <w:r w:rsidR="003B6757">
              <w:t>ulatory letters and pins.</w:t>
            </w:r>
          </w:p>
          <w:p w14:paraId="1D165406" w14:textId="77777777" w:rsidR="003B6757" w:rsidRDefault="003B6757" w:rsidP="003B6757"/>
          <w:p w14:paraId="1D165407" w14:textId="77777777" w:rsidR="003B6757" w:rsidRDefault="003B6757" w:rsidP="003B6757">
            <w:r>
              <w:t>Directors update Inns’ websites with new AE badges.</w:t>
            </w:r>
          </w:p>
        </w:tc>
      </w:tr>
      <w:tr w:rsidR="00BA0270" w14:paraId="1D16540B" w14:textId="77777777" w:rsidTr="0C29A749">
        <w:tc>
          <w:tcPr>
            <w:tcW w:w="2178" w:type="dxa"/>
          </w:tcPr>
          <w:p w14:paraId="1D165409" w14:textId="1A266185" w:rsidR="00BA0270" w:rsidRDefault="0029315F">
            <w:r>
              <w:t xml:space="preserve">May 1 </w:t>
            </w:r>
            <w:r w:rsidR="00BA0270">
              <w:t xml:space="preserve">– </w:t>
            </w:r>
            <w:r>
              <w:t xml:space="preserve">April </w:t>
            </w:r>
            <w:r w:rsidR="00BA0270">
              <w:t>30</w:t>
            </w:r>
          </w:p>
        </w:tc>
        <w:tc>
          <w:tcPr>
            <w:tcW w:w="7398" w:type="dxa"/>
          </w:tcPr>
          <w:p w14:paraId="1D16540A" w14:textId="3A007D0C" w:rsidR="00BA0270" w:rsidRDefault="00BA0270">
            <w:r>
              <w:t xml:space="preserve">Inns submit items for AE to </w:t>
            </w:r>
            <w:r w:rsidR="10285453">
              <w:t xml:space="preserve">the AE in-box with a cc to their </w:t>
            </w:r>
            <w:r>
              <w:t xml:space="preserve">Directors of Chapter Relations. </w:t>
            </w:r>
            <w:r w:rsidR="10285453">
              <w:t>E</w:t>
            </w:r>
            <w:r>
              <w:t>ach item</w:t>
            </w:r>
            <w:r w:rsidR="10285453">
              <w:t xml:space="preserve"> is logged</w:t>
            </w:r>
            <w:r>
              <w:t xml:space="preserve"> in the Information tab of the Inn’s iMIS record.</w:t>
            </w:r>
            <w:r w:rsidR="003B6757">
              <w:t xml:space="preserve"> Directors follow up prior to major deadlines reminding Inns that are missing items to submit them soon.</w:t>
            </w:r>
          </w:p>
        </w:tc>
      </w:tr>
    </w:tbl>
    <w:p w14:paraId="1D16540C" w14:textId="77777777" w:rsidR="006201E7" w:rsidRDefault="006201E7"/>
    <w:p w14:paraId="1D16540D" w14:textId="77777777" w:rsidR="006201E7" w:rsidRDefault="006201E7" w:rsidP="0024AC78">
      <w:pPr>
        <w:rPr>
          <w:i/>
          <w:iCs/>
        </w:rPr>
      </w:pPr>
      <w:r w:rsidRPr="0024AC78">
        <w:rPr>
          <w:i/>
          <w:iCs/>
        </w:rPr>
        <w:t>Useful Links</w:t>
      </w:r>
    </w:p>
    <w:p w14:paraId="1D16540E" w14:textId="77777777" w:rsidR="006201E7" w:rsidRDefault="006201E7">
      <w:hyperlink r:id="rId7" w:history="1">
        <w:r w:rsidRPr="006201E7">
          <w:rPr>
            <w:rStyle w:val="Hyperlink"/>
          </w:rPr>
          <w:t>Achieving Excellence homepage</w:t>
        </w:r>
      </w:hyperlink>
    </w:p>
    <w:p w14:paraId="1D165412" w14:textId="49560A3C" w:rsidR="003B6757" w:rsidRDefault="003B6757" w:rsidP="0C29A749">
      <w:pPr>
        <w:spacing w:line="259" w:lineRule="auto"/>
      </w:pPr>
      <w:r>
        <w:br w:type="page"/>
      </w:r>
      <w:r w:rsidRPr="0C29A749">
        <w:rPr>
          <w:b/>
          <w:bCs/>
        </w:rPr>
        <w:lastRenderedPageBreak/>
        <w:t xml:space="preserve">Leadership </w:t>
      </w:r>
      <w:r w:rsidR="02EBE2D9" w:rsidRPr="0C29A749">
        <w:rPr>
          <w:b/>
          <w:bCs/>
        </w:rPr>
        <w:t>Labs</w:t>
      </w:r>
    </w:p>
    <w:p w14:paraId="1D165414" w14:textId="652D1DEF" w:rsidR="00A34204" w:rsidRDefault="00A34204" w:rsidP="003B6757">
      <w:r>
        <w:t xml:space="preserve">Leadership </w:t>
      </w:r>
      <w:r w:rsidR="24C2EEF3">
        <w:t xml:space="preserve">Labs </w:t>
      </w:r>
      <w:r>
        <w:t xml:space="preserve">are </w:t>
      </w:r>
      <w:r w:rsidR="40D110A0">
        <w:t>monthly, virtual</w:t>
      </w:r>
      <w:r>
        <w:t xml:space="preserve"> leadership training </w:t>
      </w:r>
      <w:r w:rsidR="49C29BF1">
        <w:t xml:space="preserve">sessions </w:t>
      </w:r>
      <w:r>
        <w:t>that impart best practices supporting a high-quality Inn experience</w:t>
      </w:r>
      <w:r w:rsidR="2EAF5EA2">
        <w:t xml:space="preserve"> and facilitate discussion among Inn leaders</w:t>
      </w:r>
      <w:r>
        <w:t>.</w:t>
      </w:r>
    </w:p>
    <w:p w14:paraId="4BD3C386" w14:textId="244A608F" w:rsidR="0C29A749" w:rsidRDefault="0C29A749"/>
    <w:p w14:paraId="1D165416" w14:textId="69305431" w:rsidR="00A34204" w:rsidRDefault="1D34CD1A" w:rsidP="003B6757">
      <w:r>
        <w:t xml:space="preserve">Labs </w:t>
      </w:r>
      <w:r w:rsidR="00A34204">
        <w:t>are</w:t>
      </w:r>
      <w:r w:rsidR="6DF4B804">
        <w:t xml:space="preserve"> one hour and take place every third Thursday at 1:00pm ET (except </w:t>
      </w:r>
      <w:r w:rsidR="0B00C553">
        <w:t xml:space="preserve">July, </w:t>
      </w:r>
      <w:r w:rsidR="6DF4B804">
        <w:t>August</w:t>
      </w:r>
      <w:r w:rsidR="21979B98">
        <w:t>, and December</w:t>
      </w:r>
      <w:r w:rsidR="6DF4B804">
        <w:t xml:space="preserve">). </w:t>
      </w:r>
      <w:r w:rsidR="6C4DD533">
        <w:t xml:space="preserve">Each Lab covers a different </w:t>
      </w:r>
      <w:r w:rsidR="6B0F5BF2">
        <w:t>theme</w:t>
      </w:r>
      <w:r w:rsidR="6C4DD533">
        <w:t xml:space="preserve">, and </w:t>
      </w:r>
      <w:r w:rsidR="1C5F4A92">
        <w:t xml:space="preserve">themes </w:t>
      </w:r>
      <w:r w:rsidR="6C4DD533">
        <w:t>are arranged to follow the Inn calendar and Inns’ typical operations at that time of year.</w:t>
      </w:r>
    </w:p>
    <w:p w14:paraId="774CD33B" w14:textId="5EE4C5B1" w:rsidR="00354264" w:rsidRDefault="0048613E" w:rsidP="003B6757">
      <w:r>
        <w:br/>
        <w:t xml:space="preserve">Chapter Relations </w:t>
      </w:r>
      <w:r w:rsidR="4AC38C27">
        <w:t>D</w:t>
      </w:r>
      <w:r>
        <w:t xml:space="preserve">irectors share the responsibility of facilitating these sessions, with an emphasis on creating </w:t>
      </w:r>
      <w:r w:rsidR="00CA413D">
        <w:t>engagement with and between</w:t>
      </w:r>
      <w:r w:rsidR="003D7676">
        <w:t xml:space="preserve"> the attendees</w:t>
      </w:r>
      <w:r w:rsidR="00E6236E">
        <w:t xml:space="preserve">. Participants should be </w:t>
      </w:r>
      <w:r w:rsidR="003D7676">
        <w:t>encourag</w:t>
      </w:r>
      <w:r w:rsidR="00E6236E">
        <w:t>ed</w:t>
      </w:r>
      <w:r w:rsidR="003D7676">
        <w:t xml:space="preserve"> to share what is working or not working </w:t>
      </w:r>
      <w:r w:rsidR="007A00D7">
        <w:t xml:space="preserve">well in their Inns. The sessions </w:t>
      </w:r>
      <w:r w:rsidR="00056EF2">
        <w:t>are</w:t>
      </w:r>
      <w:r w:rsidR="007A00D7">
        <w:t xml:space="preserve"> more than an overview</w:t>
      </w:r>
      <w:r w:rsidR="3FECA6E4">
        <w:t>,</w:t>
      </w:r>
      <w:r w:rsidR="00056EF2">
        <w:t xml:space="preserve"> although that is the baseline minimum</w:t>
      </w:r>
      <w:r w:rsidR="002B4C9B">
        <w:t>. Attendees are encouraged to do an a</w:t>
      </w:r>
      <w:r w:rsidR="00860653">
        <w:t>dvanced review of baseline material</w:t>
      </w:r>
      <w:r w:rsidR="002B4C9B">
        <w:t>s</w:t>
      </w:r>
      <w:r w:rsidR="00860653">
        <w:t xml:space="preserve"> </w:t>
      </w:r>
      <w:proofErr w:type="gramStart"/>
      <w:r w:rsidR="00860653">
        <w:t>in order to</w:t>
      </w:r>
      <w:proofErr w:type="gramEnd"/>
      <w:r w:rsidR="00860653">
        <w:t xml:space="preserve"> maximize time spent on meaningful exchanges</w:t>
      </w:r>
      <w:r w:rsidR="00AA3361">
        <w:t xml:space="preserve"> that deliver value to the attendees. Participants should walk away with resources</w:t>
      </w:r>
      <w:r w:rsidR="002F3422">
        <w:t>, samples</w:t>
      </w:r>
      <w:r w:rsidR="036FD786">
        <w:t>,</w:t>
      </w:r>
      <w:r w:rsidR="002F3422">
        <w:t xml:space="preserve"> and ideas</w:t>
      </w:r>
      <w:r w:rsidR="00AA3361">
        <w:t xml:space="preserve"> from the national office that can be implemented in their Inn immediately</w:t>
      </w:r>
      <w:r w:rsidR="411C189A">
        <w:t>,</w:t>
      </w:r>
      <w:r w:rsidR="00AA3361">
        <w:t xml:space="preserve"> and </w:t>
      </w:r>
      <w:r w:rsidR="000D77CD">
        <w:t xml:space="preserve">they should have an opportunity to have their questions asked and issues addressed. </w:t>
      </w:r>
      <w:r w:rsidR="007C052E">
        <w:t xml:space="preserve">The CRD role is more facilitator and less lecturer </w:t>
      </w:r>
      <w:r w:rsidR="004840B9">
        <w:t xml:space="preserve">in efforts to meet adult learning needs. </w:t>
      </w:r>
    </w:p>
    <w:p w14:paraId="7DBDCB03" w14:textId="4001334C" w:rsidR="00BA03CB" w:rsidRPr="0080358C" w:rsidRDefault="00A6099C" w:rsidP="003B6757">
      <w:pPr>
        <w:rPr>
          <w:b/>
          <w:bCs/>
        </w:rPr>
      </w:pPr>
      <w:r>
        <w:br/>
      </w:r>
      <w:r w:rsidR="00535DA6">
        <w:rPr>
          <w:b/>
          <w:bCs/>
        </w:rPr>
        <w:t>Leadership Summits</w:t>
      </w:r>
    </w:p>
    <w:p w14:paraId="33161623" w14:textId="7820EAB7" w:rsidR="00BA03CB" w:rsidRPr="003B6757" w:rsidRDefault="00BA03CB" w:rsidP="003B6757">
      <w:r>
        <w:t>From time-to-time, a group of Inns may be interested in an in-person “Leadership Summit</w:t>
      </w:r>
      <w:r w:rsidR="2C199FB8">
        <w:t>”</w:t>
      </w:r>
      <w:r w:rsidR="005536EE">
        <w:t xml:space="preserve"> which involves similar formats</w:t>
      </w:r>
      <w:r w:rsidR="00535DA6">
        <w:t xml:space="preserve"> as the </w:t>
      </w:r>
      <w:r w:rsidR="6FBB9AA7">
        <w:t>L</w:t>
      </w:r>
      <w:r w:rsidR="00535DA6">
        <w:t xml:space="preserve">eadership </w:t>
      </w:r>
      <w:r w:rsidR="56779463">
        <w:t>L</w:t>
      </w:r>
      <w:r w:rsidR="00535DA6">
        <w:t>abs</w:t>
      </w:r>
      <w:r w:rsidR="005536EE">
        <w:t xml:space="preserve"> but is </w:t>
      </w:r>
      <w:r w:rsidR="00981E3B">
        <w:t>specific to a group of co-located Inns of Court</w:t>
      </w:r>
      <w:r w:rsidR="00535DA6">
        <w:t xml:space="preserve"> and addresses multiple topics of interest to the leaders</w:t>
      </w:r>
      <w:r w:rsidR="00981E3B">
        <w:t xml:space="preserve">. The CRD serves as the primary planner and facilitator for these events. </w:t>
      </w:r>
      <w:r w:rsidR="00D5316A">
        <w:t>The Inns of Distinction Gala breakfast event is one such example</w:t>
      </w:r>
      <w:r w:rsidR="00CE5A28">
        <w:t xml:space="preserve">. Others can occur in conjunction with a joint meeting event or </w:t>
      </w:r>
      <w:r w:rsidR="000A3DB2">
        <w:t xml:space="preserve">similar venues. </w:t>
      </w:r>
    </w:p>
    <w:p w14:paraId="7AABADD1" w14:textId="05527D5C" w:rsidR="0C29A749" w:rsidRDefault="0C29A749"/>
    <w:p w14:paraId="1D165417" w14:textId="77777777" w:rsidR="003B6757" w:rsidRDefault="00A34204" w:rsidP="003B6757">
      <w:r>
        <w:t>Leaders</w:t>
      </w:r>
      <w:r w:rsidR="003B6757" w:rsidRPr="003B6757">
        <w:t xml:space="preserve"> </w:t>
      </w:r>
      <w:proofErr w:type="gramStart"/>
      <w:r w:rsidR="003B6757" w:rsidRPr="003B6757">
        <w:t>have the opportunity to</w:t>
      </w:r>
      <w:proofErr w:type="gramEnd"/>
      <w:r w:rsidR="003B6757" w:rsidRPr="003B6757">
        <w:t>:</w:t>
      </w:r>
    </w:p>
    <w:p w14:paraId="1D165418" w14:textId="77777777" w:rsidR="003B6757" w:rsidRPr="003B6757" w:rsidRDefault="003B6757" w:rsidP="003B6757">
      <w:pPr>
        <w:numPr>
          <w:ilvl w:val="0"/>
          <w:numId w:val="5"/>
        </w:numPr>
      </w:pPr>
      <w:r w:rsidRPr="003B6757">
        <w:t>Network with other Inn leaders, sharing successes, challenges, and ideas</w:t>
      </w:r>
      <w:r w:rsidR="00A34204">
        <w:t>,</w:t>
      </w:r>
    </w:p>
    <w:p w14:paraId="1D165419" w14:textId="422E4F45" w:rsidR="003B6757" w:rsidRPr="003B6757" w:rsidRDefault="003B6757" w:rsidP="003B6757">
      <w:pPr>
        <w:numPr>
          <w:ilvl w:val="0"/>
          <w:numId w:val="5"/>
        </w:numPr>
      </w:pPr>
      <w:r>
        <w:t xml:space="preserve">Generate new ideas to rejuvenate </w:t>
      </w:r>
      <w:r w:rsidR="00D74BC0">
        <w:t xml:space="preserve">their </w:t>
      </w:r>
      <w:r>
        <w:t>Inns</w:t>
      </w:r>
      <w:r w:rsidR="00D74BC0">
        <w:t>’</w:t>
      </w:r>
      <w:r>
        <w:t xml:space="preserve"> education and mentoring programs</w:t>
      </w:r>
      <w:r w:rsidR="00A34204">
        <w:t>, and</w:t>
      </w:r>
    </w:p>
    <w:p w14:paraId="1D16541A" w14:textId="07604E41" w:rsidR="003B6757" w:rsidRDefault="003B6757" w:rsidP="003B6757">
      <w:pPr>
        <w:numPr>
          <w:ilvl w:val="0"/>
          <w:numId w:val="5"/>
        </w:numPr>
      </w:pPr>
      <w:r>
        <w:t>Connect to the national American Inns of Court’s tools and member benefits</w:t>
      </w:r>
      <w:r w:rsidR="00D74BC0">
        <w:t>.</w:t>
      </w:r>
    </w:p>
    <w:p w14:paraId="1D165432" w14:textId="33DAFFE4" w:rsidR="003B6757" w:rsidRDefault="003B6757" w:rsidP="0C29A749"/>
    <w:p w14:paraId="1D165433" w14:textId="0EF1770A" w:rsidR="003B6757" w:rsidRDefault="003B6757" w:rsidP="0C29A749">
      <w:pPr>
        <w:rPr>
          <w:i/>
          <w:iCs/>
        </w:rPr>
      </w:pPr>
    </w:p>
    <w:p w14:paraId="1D165444" w14:textId="77777777" w:rsidR="00003D4D" w:rsidRDefault="006201E7">
      <w:r w:rsidRPr="6CD8D9B4">
        <w:rPr>
          <w:i/>
          <w:iCs/>
        </w:rPr>
        <w:t>Useful Links</w:t>
      </w:r>
    </w:p>
    <w:p w14:paraId="016329CC" w14:textId="37BE9F30" w:rsidR="0B50C069" w:rsidRDefault="0B50C069">
      <w:hyperlink r:id="rId8" w:history="1">
        <w:r w:rsidRPr="6CD8D9B4">
          <w:rPr>
            <w:rStyle w:val="Hyperlink"/>
          </w:rPr>
          <w:t>Leadership Labs</w:t>
        </w:r>
      </w:hyperlink>
    </w:p>
    <w:p w14:paraId="1D165445" w14:textId="7AE6EBE7" w:rsidR="006201E7" w:rsidRDefault="00BF492E">
      <w:hyperlink r:id="rId9" w:history="1">
        <w:r w:rsidRPr="0C29A749">
          <w:rPr>
            <w:rStyle w:val="Hyperlink"/>
          </w:rPr>
          <w:t>Leadership topics</w:t>
        </w:r>
      </w:hyperlink>
    </w:p>
    <w:p w14:paraId="5B383992" w14:textId="1421E78A" w:rsidR="5028C268" w:rsidRDefault="5028C268"/>
    <w:p w14:paraId="1D165447" w14:textId="2A840343" w:rsidR="006201E7" w:rsidRDefault="00A34204" w:rsidP="42D04273">
      <w:pPr>
        <w:rPr>
          <w:b/>
          <w:bCs/>
        </w:rPr>
      </w:pPr>
      <w:r>
        <w:br w:type="page"/>
      </w:r>
      <w:r w:rsidR="008332B4">
        <w:rPr>
          <w:b/>
          <w:bCs/>
        </w:rPr>
        <w:lastRenderedPageBreak/>
        <w:t xml:space="preserve">The </w:t>
      </w:r>
      <w:r w:rsidRPr="42D04273">
        <w:rPr>
          <w:b/>
          <w:bCs/>
        </w:rPr>
        <w:t xml:space="preserve">Charter and </w:t>
      </w:r>
      <w:r w:rsidR="008332B4">
        <w:rPr>
          <w:b/>
          <w:bCs/>
        </w:rPr>
        <w:t xml:space="preserve">Inn </w:t>
      </w:r>
      <w:r w:rsidRPr="42D04273">
        <w:rPr>
          <w:b/>
          <w:bCs/>
        </w:rPr>
        <w:t>Bylaws</w:t>
      </w:r>
    </w:p>
    <w:p w14:paraId="1D165448" w14:textId="77777777" w:rsidR="000B1C2E" w:rsidRPr="000B1C2E" w:rsidRDefault="000B1C2E">
      <w:pPr>
        <w:rPr>
          <w:i/>
        </w:rPr>
      </w:pPr>
      <w:r>
        <w:rPr>
          <w:i/>
        </w:rPr>
        <w:t>Charter</w:t>
      </w:r>
    </w:p>
    <w:p w14:paraId="1D165449" w14:textId="0482D287" w:rsidR="00A34204" w:rsidRDefault="008332B4" w:rsidP="00A34204">
      <w:r>
        <w:t>The</w:t>
      </w:r>
      <w:r w:rsidR="00585C8C">
        <w:t xml:space="preserve"> </w:t>
      </w:r>
      <w:r w:rsidR="00A34204" w:rsidRPr="00A34204">
        <w:t xml:space="preserve">charter is the agreement that </w:t>
      </w:r>
      <w:r w:rsidR="00A34204">
        <w:t>the</w:t>
      </w:r>
      <w:r w:rsidR="00A34204" w:rsidRPr="00A34204">
        <w:t xml:space="preserve"> Inn has with t</w:t>
      </w:r>
      <w:r w:rsidR="00A34204">
        <w:t>he n</w:t>
      </w:r>
      <w:r w:rsidR="00A34204" w:rsidRPr="00A34204">
        <w:t>ational organization. </w:t>
      </w:r>
      <w:r w:rsidR="00A34204">
        <w:t>The</w:t>
      </w:r>
      <w:r w:rsidR="00A34204" w:rsidRPr="00A34204">
        <w:t xml:space="preserve"> charter outlines that the Inn and its leadership agree to:</w:t>
      </w:r>
    </w:p>
    <w:p w14:paraId="1D16544A" w14:textId="29D334A0" w:rsidR="00A34204" w:rsidRDefault="00585C8C" w:rsidP="00A34204">
      <w:pPr>
        <w:pStyle w:val="ListParagraph"/>
        <w:numPr>
          <w:ilvl w:val="0"/>
          <w:numId w:val="10"/>
        </w:numPr>
      </w:pPr>
      <w:r>
        <w:t xml:space="preserve">Remain </w:t>
      </w:r>
      <w:r w:rsidR="00A34204" w:rsidRPr="00A34204">
        <w:t xml:space="preserve">an unincorporated </w:t>
      </w:r>
      <w:proofErr w:type="gramStart"/>
      <w:r w:rsidR="00A34204" w:rsidRPr="00A34204">
        <w:t>association</w:t>
      </w:r>
      <w:r w:rsidR="00A34204">
        <w:t>;</w:t>
      </w:r>
      <w:proofErr w:type="gramEnd"/>
    </w:p>
    <w:p w14:paraId="1D16544B" w14:textId="77777777" w:rsidR="00A34204" w:rsidRDefault="00A34204" w:rsidP="00A34204">
      <w:pPr>
        <w:pStyle w:val="ListParagraph"/>
        <w:numPr>
          <w:ilvl w:val="0"/>
          <w:numId w:val="10"/>
        </w:numPr>
      </w:pPr>
      <w:r>
        <w:t xml:space="preserve">Conform to the mission and objectives of the national American Inns of </w:t>
      </w:r>
      <w:proofErr w:type="gramStart"/>
      <w:r>
        <w:t>Court;</w:t>
      </w:r>
      <w:proofErr w:type="gramEnd"/>
    </w:p>
    <w:p w14:paraId="1D16544C" w14:textId="77777777" w:rsidR="00A34204" w:rsidRDefault="00A34204" w:rsidP="00A34204">
      <w:pPr>
        <w:pStyle w:val="ListParagraph"/>
        <w:numPr>
          <w:ilvl w:val="0"/>
          <w:numId w:val="10"/>
        </w:numPr>
      </w:pPr>
      <w:r>
        <w:t>Sustain a minimum of three</w:t>
      </w:r>
      <w:r w:rsidRPr="00A34204">
        <w:t xml:space="preserve"> officers which will</w:t>
      </w:r>
      <w:r>
        <w:t xml:space="preserve"> be President, Counselor (or Vic</w:t>
      </w:r>
      <w:r w:rsidRPr="00A34204">
        <w:t>e Pres</w:t>
      </w:r>
      <w:r>
        <w:t>ident), Secretary/</w:t>
      </w:r>
      <w:proofErr w:type="gramStart"/>
      <w:r>
        <w:t>Treasurer;</w:t>
      </w:r>
      <w:proofErr w:type="gramEnd"/>
    </w:p>
    <w:p w14:paraId="1D16544D" w14:textId="26969EB7" w:rsidR="00A34204" w:rsidRDefault="00A34204" w:rsidP="00A34204">
      <w:pPr>
        <w:pStyle w:val="ListParagraph"/>
        <w:numPr>
          <w:ilvl w:val="0"/>
          <w:numId w:val="10"/>
        </w:numPr>
      </w:pPr>
      <w:r>
        <w:t>Collect and remit membership dues to national (current dues are $</w:t>
      </w:r>
      <w:r w:rsidR="2DF32EF1">
        <w:t>99</w:t>
      </w:r>
      <w:r>
        <w:t xml:space="preserve"> per person for active </w:t>
      </w:r>
      <w:r w:rsidR="00585C8C">
        <w:t>Bencher</w:t>
      </w:r>
      <w:r>
        <w:t>, Barrister, and Associate members</w:t>
      </w:r>
      <w:proofErr w:type="gramStart"/>
      <w:r>
        <w:t>);</w:t>
      </w:r>
      <w:proofErr w:type="gramEnd"/>
    </w:p>
    <w:p w14:paraId="1D16544E" w14:textId="77777777" w:rsidR="00A34204" w:rsidRDefault="00A34204" w:rsidP="00A34204">
      <w:pPr>
        <w:pStyle w:val="ListParagraph"/>
        <w:numPr>
          <w:ilvl w:val="0"/>
          <w:numId w:val="10"/>
        </w:numPr>
      </w:pPr>
      <w:r>
        <w:t xml:space="preserve">Remain affiliated with the national organization, meaning the Inn’s members are also members of the national American Inns of </w:t>
      </w:r>
      <w:proofErr w:type="gramStart"/>
      <w:r>
        <w:t>Court;</w:t>
      </w:r>
      <w:proofErr w:type="gramEnd"/>
    </w:p>
    <w:p w14:paraId="1D16544F" w14:textId="33F73718" w:rsidR="00A34204" w:rsidRDefault="00053D3F" w:rsidP="00A34204">
      <w:pPr>
        <w:pStyle w:val="ListParagraph"/>
        <w:numPr>
          <w:ilvl w:val="0"/>
          <w:numId w:val="10"/>
        </w:numPr>
      </w:pPr>
      <w:r>
        <w:t xml:space="preserve">Ensure that </w:t>
      </w:r>
      <w:r w:rsidR="00A34204">
        <w:t>the Inn’s</w:t>
      </w:r>
      <w:r w:rsidR="00A34204" w:rsidRPr="00A34204">
        <w:t xml:space="preserve"> fiscal year </w:t>
      </w:r>
      <w:r w:rsidR="6AD1430B">
        <w:t>coincides</w:t>
      </w:r>
      <w:r w:rsidR="00E6277F">
        <w:t xml:space="preserve"> with </w:t>
      </w:r>
      <w:r w:rsidR="00A34204">
        <w:t xml:space="preserve">the national organization’s fiscal year (July 1 – </w:t>
      </w:r>
      <w:r w:rsidR="00A34204" w:rsidRPr="00A34204">
        <w:t>June 30</w:t>
      </w:r>
      <w:r w:rsidR="00A34204">
        <w:t>); and</w:t>
      </w:r>
    </w:p>
    <w:p w14:paraId="1D165450" w14:textId="08FB3FA5" w:rsidR="00A34204" w:rsidRPr="00A34204" w:rsidRDefault="00A34204" w:rsidP="00A34204">
      <w:pPr>
        <w:pStyle w:val="ListParagraph"/>
        <w:numPr>
          <w:ilvl w:val="0"/>
          <w:numId w:val="10"/>
        </w:numPr>
      </w:pPr>
      <w:r>
        <w:t>Host</w:t>
      </w:r>
      <w:r w:rsidRPr="00A34204">
        <w:t xml:space="preserve"> at least six </w:t>
      </w:r>
      <w:r w:rsidR="798534F8">
        <w:t xml:space="preserve">programmatic </w:t>
      </w:r>
      <w:r w:rsidRPr="00A34204">
        <w:t>meetings per year</w:t>
      </w:r>
      <w:r>
        <w:t>.</w:t>
      </w:r>
    </w:p>
    <w:p w14:paraId="1D165451" w14:textId="77777777" w:rsidR="00A34204" w:rsidRPr="000B1C2E" w:rsidRDefault="00A34204" w:rsidP="00A34204">
      <w:pPr>
        <w:rPr>
          <w:i/>
        </w:rPr>
      </w:pPr>
      <w:r w:rsidRPr="00A34204">
        <w:t> </w:t>
      </w:r>
      <w:r w:rsidR="000B1C2E">
        <w:br/>
      </w:r>
      <w:r w:rsidR="000B1C2E">
        <w:rPr>
          <w:i/>
        </w:rPr>
        <w:t>Bylaws</w:t>
      </w:r>
    </w:p>
    <w:p w14:paraId="1D165452" w14:textId="38419534" w:rsidR="000B1C2E" w:rsidRDefault="00A34204" w:rsidP="00A34204">
      <w:r>
        <w:t xml:space="preserve">Inn bylaws cover the local policies that </w:t>
      </w:r>
      <w:r w:rsidR="000B1C2E">
        <w:t>an E</w:t>
      </w:r>
      <w:r>
        <w:t xml:space="preserve">xecutive </w:t>
      </w:r>
      <w:r w:rsidR="000B1C2E">
        <w:t>C</w:t>
      </w:r>
      <w:r>
        <w:t xml:space="preserve">ommittee adopts to run </w:t>
      </w:r>
      <w:r w:rsidR="000B1C2E">
        <w:t xml:space="preserve">the Inn. Bylaws are a </w:t>
      </w:r>
      <w:r>
        <w:br/>
      </w:r>
      <w:r w:rsidR="000B1C2E">
        <w:t xml:space="preserve">“living document” that should be reviewed and amended </w:t>
      </w:r>
      <w:r w:rsidR="00D7521C">
        <w:t>only when necessary</w:t>
      </w:r>
      <w:r w:rsidR="000B1C2E">
        <w:t>; they are not required for an Inn to get started</w:t>
      </w:r>
      <w:r w:rsidR="00D7521C">
        <w:t xml:space="preserve">, although this is </w:t>
      </w:r>
      <w:r w:rsidR="00E6772A">
        <w:t>often one of the first governing decisions made after the Inn is formed</w:t>
      </w:r>
      <w:r w:rsidR="000B1C2E">
        <w:t xml:space="preserve">. Some of the policies that may be </w:t>
      </w:r>
      <w:r w:rsidR="00E6772A">
        <w:t xml:space="preserve">referenced </w:t>
      </w:r>
      <w:r w:rsidR="000B1C2E">
        <w:t>in local bylaws are:</w:t>
      </w:r>
    </w:p>
    <w:p w14:paraId="1D165453" w14:textId="77777777" w:rsidR="000B1C2E" w:rsidRDefault="00A34204" w:rsidP="00A34204">
      <w:pPr>
        <w:pStyle w:val="ListParagraph"/>
        <w:numPr>
          <w:ilvl w:val="0"/>
          <w:numId w:val="11"/>
        </w:numPr>
      </w:pPr>
      <w:r w:rsidRPr="00A34204">
        <w:t>Attendance policies</w:t>
      </w:r>
      <w:r w:rsidR="000B1C2E">
        <w:t>,</w:t>
      </w:r>
    </w:p>
    <w:p w14:paraId="1D165454" w14:textId="77777777" w:rsidR="000B1C2E" w:rsidRDefault="000B1C2E" w:rsidP="00A34204">
      <w:pPr>
        <w:pStyle w:val="ListParagraph"/>
        <w:numPr>
          <w:ilvl w:val="0"/>
          <w:numId w:val="11"/>
        </w:numPr>
      </w:pPr>
      <w:r>
        <w:t>An o</w:t>
      </w:r>
      <w:r w:rsidR="00A34204" w:rsidRPr="00A34204">
        <w:t>utline of me</w:t>
      </w:r>
      <w:r>
        <w:t>mbership rules and regulations,</w:t>
      </w:r>
    </w:p>
    <w:p w14:paraId="1D165455" w14:textId="77777777" w:rsidR="000B1C2E" w:rsidRDefault="00A34204" w:rsidP="00A34204">
      <w:pPr>
        <w:pStyle w:val="ListParagraph"/>
        <w:numPr>
          <w:ilvl w:val="0"/>
          <w:numId w:val="11"/>
        </w:numPr>
      </w:pPr>
      <w:r w:rsidRPr="00A34204">
        <w:t>How</w:t>
      </w:r>
      <w:r w:rsidR="000B1C2E">
        <w:t xml:space="preserve"> membership is determined (such as</w:t>
      </w:r>
      <w:r w:rsidRPr="00A34204">
        <w:t xml:space="preserve"> how many years of experience det</w:t>
      </w:r>
      <w:r w:rsidR="000B1C2E">
        <w:t>ermine each membership category),</w:t>
      </w:r>
    </w:p>
    <w:p w14:paraId="1D165456" w14:textId="1A776902" w:rsidR="000B1C2E" w:rsidRDefault="00A34204" w:rsidP="00A34204">
      <w:pPr>
        <w:pStyle w:val="ListParagraph"/>
        <w:numPr>
          <w:ilvl w:val="0"/>
          <w:numId w:val="11"/>
        </w:numPr>
      </w:pPr>
      <w:r>
        <w:t xml:space="preserve">If </w:t>
      </w:r>
      <w:r w:rsidR="000B1C2E">
        <w:t>the Inn will allow law students to be members,</w:t>
      </w:r>
    </w:p>
    <w:p w14:paraId="1D165457" w14:textId="4705BB51" w:rsidR="000B1C2E" w:rsidRDefault="000B1C2E" w:rsidP="00A34204">
      <w:pPr>
        <w:pStyle w:val="ListParagraph"/>
        <w:numPr>
          <w:ilvl w:val="0"/>
          <w:numId w:val="11"/>
        </w:numPr>
      </w:pPr>
      <w:r>
        <w:t>The</w:t>
      </w:r>
      <w:r w:rsidR="00A34204" w:rsidRPr="00A34204">
        <w:t xml:space="preserve"> process to join the Inn</w:t>
      </w:r>
      <w:r>
        <w:t>,</w:t>
      </w:r>
    </w:p>
    <w:p w14:paraId="1D165458" w14:textId="77777777" w:rsidR="000B1C2E" w:rsidRDefault="00A34204" w:rsidP="00A34204">
      <w:pPr>
        <w:pStyle w:val="ListParagraph"/>
        <w:numPr>
          <w:ilvl w:val="0"/>
          <w:numId w:val="11"/>
        </w:numPr>
      </w:pPr>
      <w:r w:rsidRPr="00A34204">
        <w:t>Financial guidelines</w:t>
      </w:r>
      <w:r w:rsidR="000B1C2E">
        <w:t>,</w:t>
      </w:r>
    </w:p>
    <w:p w14:paraId="1D165459" w14:textId="77777777" w:rsidR="000B1C2E" w:rsidRDefault="000B1C2E" w:rsidP="00A34204">
      <w:pPr>
        <w:pStyle w:val="ListParagraph"/>
        <w:numPr>
          <w:ilvl w:val="0"/>
          <w:numId w:val="11"/>
        </w:numPr>
      </w:pPr>
      <w:r>
        <w:t>W</w:t>
      </w:r>
      <w:r w:rsidR="00A34204" w:rsidRPr="00A34204">
        <w:t xml:space="preserve">hen </w:t>
      </w:r>
      <w:r>
        <w:t>and how the</w:t>
      </w:r>
      <w:r w:rsidR="00A34204" w:rsidRPr="00A34204">
        <w:t xml:space="preserve"> budget </w:t>
      </w:r>
      <w:r>
        <w:t xml:space="preserve">will </w:t>
      </w:r>
      <w:r w:rsidR="00A34204" w:rsidRPr="00A34204">
        <w:t>be draw</w:t>
      </w:r>
      <w:r>
        <w:t>n up and approved,</w:t>
      </w:r>
    </w:p>
    <w:p w14:paraId="1D16545A" w14:textId="77777777" w:rsidR="000B1C2E" w:rsidRDefault="000B1C2E" w:rsidP="00A34204">
      <w:pPr>
        <w:pStyle w:val="ListParagraph"/>
        <w:numPr>
          <w:ilvl w:val="0"/>
          <w:numId w:val="11"/>
        </w:numPr>
      </w:pPr>
      <w:r>
        <w:t>Policies</w:t>
      </w:r>
      <w:r w:rsidR="00A34204" w:rsidRPr="00A34204">
        <w:t xml:space="preserve"> for making deposits and </w:t>
      </w:r>
      <w:r>
        <w:t>payments on behalf of the Inn,</w:t>
      </w:r>
    </w:p>
    <w:p w14:paraId="1D16545B" w14:textId="77777777" w:rsidR="000B1C2E" w:rsidRDefault="000B1C2E" w:rsidP="00A34204">
      <w:pPr>
        <w:pStyle w:val="ListParagraph"/>
        <w:numPr>
          <w:ilvl w:val="0"/>
          <w:numId w:val="11"/>
        </w:numPr>
      </w:pPr>
      <w:r>
        <w:t>W</w:t>
      </w:r>
      <w:r w:rsidR="00A34204" w:rsidRPr="00A34204">
        <w:t>ho has access to the bank account</w:t>
      </w:r>
      <w:r>
        <w:t>,</w:t>
      </w:r>
    </w:p>
    <w:p w14:paraId="1D16545C" w14:textId="77777777" w:rsidR="000B1C2E" w:rsidRDefault="000B1C2E" w:rsidP="00A34204">
      <w:pPr>
        <w:pStyle w:val="ListParagraph"/>
        <w:numPr>
          <w:ilvl w:val="0"/>
          <w:numId w:val="11"/>
        </w:numPr>
      </w:pPr>
      <w:r>
        <w:t>T</w:t>
      </w:r>
      <w:r w:rsidR="00A34204" w:rsidRPr="00A34204">
        <w:t>he reporting proced</w:t>
      </w:r>
      <w:r>
        <w:t>ures of the Executive Committee,</w:t>
      </w:r>
    </w:p>
    <w:p w14:paraId="1D16545D" w14:textId="77777777" w:rsidR="000B1C2E" w:rsidRDefault="000B1C2E" w:rsidP="00A34204">
      <w:pPr>
        <w:pStyle w:val="ListParagraph"/>
        <w:numPr>
          <w:ilvl w:val="0"/>
          <w:numId w:val="11"/>
        </w:numPr>
      </w:pPr>
      <w:r>
        <w:t>Governance of the Inn,</w:t>
      </w:r>
    </w:p>
    <w:p w14:paraId="1D16545E" w14:textId="77777777" w:rsidR="000B1C2E" w:rsidRDefault="00A34204" w:rsidP="00A34204">
      <w:pPr>
        <w:pStyle w:val="ListParagraph"/>
        <w:numPr>
          <w:ilvl w:val="0"/>
          <w:numId w:val="11"/>
        </w:numPr>
      </w:pPr>
      <w:r w:rsidRPr="00A34204">
        <w:t xml:space="preserve">How officers are chosen </w:t>
      </w:r>
      <w:r w:rsidR="000B1C2E">
        <w:t>(such as by election or appointment),</w:t>
      </w:r>
    </w:p>
    <w:p w14:paraId="1D16545F" w14:textId="77777777" w:rsidR="000B1C2E" w:rsidRDefault="000B1C2E" w:rsidP="00A34204">
      <w:pPr>
        <w:pStyle w:val="ListParagraph"/>
        <w:numPr>
          <w:ilvl w:val="0"/>
          <w:numId w:val="11"/>
        </w:numPr>
      </w:pPr>
      <w:r>
        <w:t>Term limits for officers, and/or</w:t>
      </w:r>
    </w:p>
    <w:p w14:paraId="1D165460" w14:textId="77777777" w:rsidR="000B1C2E" w:rsidRDefault="000B1C2E" w:rsidP="00A34204">
      <w:pPr>
        <w:pStyle w:val="ListParagraph"/>
        <w:numPr>
          <w:ilvl w:val="0"/>
          <w:numId w:val="11"/>
        </w:numPr>
      </w:pPr>
      <w:r>
        <w:t>A succession plan.</w:t>
      </w:r>
    </w:p>
    <w:p w14:paraId="1D165461" w14:textId="77777777" w:rsidR="00A34204" w:rsidRDefault="00A34204"/>
    <w:p w14:paraId="1D165462" w14:textId="77777777" w:rsidR="00477668" w:rsidRDefault="00477668">
      <w:pPr>
        <w:rPr>
          <w:i/>
        </w:rPr>
      </w:pPr>
      <w:r>
        <w:rPr>
          <w:i/>
        </w:rPr>
        <w:t>Bylaws Procedures</w:t>
      </w:r>
    </w:p>
    <w:p w14:paraId="1D165463" w14:textId="2E75A412" w:rsidR="00477668" w:rsidRDefault="00FE398D" w:rsidP="00477668">
      <w:r>
        <w:t xml:space="preserve">All bylaws must be approved by the national organization Board of </w:t>
      </w:r>
      <w:r w:rsidR="0015158F">
        <w:t>Trustees</w:t>
      </w:r>
      <w:r>
        <w:t xml:space="preserve">. In practice, a Director of Chapter Relations works with an Inn to develop the bylaws and then issues a letter on behalf of the Board if the bylaws </w:t>
      </w:r>
      <w:r w:rsidR="006C7873">
        <w:t>are consistent with the charter</w:t>
      </w:r>
      <w:r>
        <w:t xml:space="preserve">. The sequence ensures Masters of The Bench are not voting on a version of the bylaws that may not get national approval. </w:t>
      </w:r>
      <w:r w:rsidR="00477668">
        <w:t xml:space="preserve">The process is: </w:t>
      </w:r>
    </w:p>
    <w:p w14:paraId="1D165464" w14:textId="77777777" w:rsidR="00477668" w:rsidRDefault="00477668" w:rsidP="00477668"/>
    <w:p w14:paraId="1D165465" w14:textId="77777777" w:rsidR="00477668" w:rsidRDefault="00477668" w:rsidP="00477668">
      <w:pPr>
        <w:pStyle w:val="ListParagraph"/>
        <w:numPr>
          <w:ilvl w:val="0"/>
          <w:numId w:val="12"/>
        </w:numPr>
        <w:contextualSpacing w:val="0"/>
        <w:rPr>
          <w:rFonts w:ascii="Calibri" w:hAnsi="Calibri" w:cs="Calibri"/>
        </w:rPr>
      </w:pPr>
      <w:r>
        <w:rPr>
          <w:rFonts w:ascii="Calibri" w:hAnsi="Calibri" w:cs="Calibri"/>
        </w:rPr>
        <w:t>The Executive Committee (or a subset) drafts bylaws.</w:t>
      </w:r>
    </w:p>
    <w:p w14:paraId="1D165466" w14:textId="77777777" w:rsidR="00477668" w:rsidRDefault="00477668" w:rsidP="00477668">
      <w:pPr>
        <w:pStyle w:val="ListParagraph"/>
        <w:numPr>
          <w:ilvl w:val="0"/>
          <w:numId w:val="12"/>
        </w:numPr>
        <w:contextualSpacing w:val="0"/>
        <w:rPr>
          <w:rFonts w:ascii="Calibri" w:hAnsi="Calibri" w:cs="Calibri"/>
        </w:rPr>
      </w:pPr>
      <w:r>
        <w:rPr>
          <w:rFonts w:ascii="Calibri" w:hAnsi="Calibri" w:cs="Calibri"/>
        </w:rPr>
        <w:t>Once they have been drafted, the entire Executive Committee reviews and determines if the bylaws are ready to be submitted for approval.</w:t>
      </w:r>
    </w:p>
    <w:p w14:paraId="1D165467" w14:textId="77777777" w:rsidR="00477668" w:rsidRDefault="00477668" w:rsidP="00477668">
      <w:pPr>
        <w:pStyle w:val="ListParagraph"/>
        <w:numPr>
          <w:ilvl w:val="0"/>
          <w:numId w:val="12"/>
        </w:numPr>
        <w:contextualSpacing w:val="0"/>
        <w:rPr>
          <w:rFonts w:ascii="Calibri" w:hAnsi="Calibri" w:cs="Calibri"/>
        </w:rPr>
      </w:pPr>
      <w:r>
        <w:rPr>
          <w:rFonts w:ascii="Calibri" w:hAnsi="Calibri" w:cs="Calibri"/>
        </w:rPr>
        <w:t>The finalized draft of the bylaws is submitted to the national office.</w:t>
      </w:r>
    </w:p>
    <w:p w14:paraId="1D165468" w14:textId="77777777" w:rsidR="00477668" w:rsidRDefault="00477668" w:rsidP="00477668">
      <w:pPr>
        <w:pStyle w:val="ListParagraph"/>
        <w:numPr>
          <w:ilvl w:val="0"/>
          <w:numId w:val="12"/>
        </w:numPr>
        <w:contextualSpacing w:val="0"/>
        <w:rPr>
          <w:rFonts w:ascii="Calibri" w:hAnsi="Calibri" w:cs="Calibri"/>
        </w:rPr>
      </w:pPr>
      <w:r>
        <w:rPr>
          <w:rFonts w:ascii="Calibri" w:hAnsi="Calibri" w:cs="Calibri"/>
        </w:rPr>
        <w:lastRenderedPageBreak/>
        <w:t>The appropriate Director of Chapter Relations sends back the written letter of approval (emailed PDF).</w:t>
      </w:r>
    </w:p>
    <w:p w14:paraId="1D165469" w14:textId="54D1465C" w:rsidR="00477668" w:rsidRDefault="00477668" w:rsidP="0C29A749">
      <w:pPr>
        <w:pStyle w:val="ListParagraph"/>
        <w:numPr>
          <w:ilvl w:val="0"/>
          <w:numId w:val="12"/>
        </w:numPr>
        <w:rPr>
          <w:rFonts w:ascii="Calibri" w:hAnsi="Calibri" w:cs="Calibri"/>
        </w:rPr>
      </w:pPr>
      <w:r w:rsidRPr="0C29A749">
        <w:rPr>
          <w:rFonts w:ascii="Calibri" w:hAnsi="Calibri" w:cs="Calibri"/>
        </w:rPr>
        <w:t xml:space="preserve">The Masters of </w:t>
      </w:r>
      <w:r w:rsidR="6FC60F52" w:rsidRPr="0C29A749">
        <w:rPr>
          <w:rFonts w:ascii="Calibri" w:hAnsi="Calibri" w:cs="Calibri"/>
        </w:rPr>
        <w:t>t</w:t>
      </w:r>
      <w:r w:rsidRPr="0C29A749">
        <w:rPr>
          <w:rFonts w:ascii="Calibri" w:hAnsi="Calibri" w:cs="Calibri"/>
        </w:rPr>
        <w:t xml:space="preserve">he Bench </w:t>
      </w:r>
      <w:bookmarkStart w:id="0" w:name="_Int_M0D6i67c"/>
      <w:r w:rsidRPr="0C29A749">
        <w:rPr>
          <w:rFonts w:ascii="Calibri" w:hAnsi="Calibri" w:cs="Calibri"/>
        </w:rPr>
        <w:t>vote</w:t>
      </w:r>
      <w:bookmarkEnd w:id="0"/>
      <w:r w:rsidRPr="0C29A749">
        <w:rPr>
          <w:rFonts w:ascii="Calibri" w:hAnsi="Calibri" w:cs="Calibri"/>
        </w:rPr>
        <w:t xml:space="preserve"> to adopt the bylaws.</w:t>
      </w:r>
    </w:p>
    <w:p w14:paraId="1D16546A" w14:textId="77777777" w:rsidR="00477668" w:rsidRPr="00477668" w:rsidRDefault="00477668"/>
    <w:p w14:paraId="1D16546B" w14:textId="77777777" w:rsidR="00A34204" w:rsidRDefault="00AE0516">
      <w:r>
        <w:t>When an Inn decides to create or amend its bylaws, Directors of Chapter Relations should offer to walk an Inn through the bylaws process and offer succinct, relevant feedback. Ultimately, bylaws need to conform to and reflect the Inn’s charter to be approved.</w:t>
      </w:r>
    </w:p>
    <w:p w14:paraId="1D16546C" w14:textId="77777777" w:rsidR="00AE0516" w:rsidRDefault="00AE0516"/>
    <w:p w14:paraId="1D16546D" w14:textId="77777777" w:rsidR="00AE0516" w:rsidRDefault="00AE0516">
      <w:pPr>
        <w:rPr>
          <w:i/>
        </w:rPr>
      </w:pPr>
      <w:r>
        <w:rPr>
          <w:i/>
        </w:rPr>
        <w:t>Useful Links</w:t>
      </w:r>
    </w:p>
    <w:p w14:paraId="29B0E07A" w14:textId="72240913" w:rsidR="00C6081E" w:rsidRDefault="00AE0516">
      <w:hyperlink r:id="rId10" w:history="1">
        <w:r w:rsidRPr="0024AC78">
          <w:rPr>
            <w:rStyle w:val="Hyperlink"/>
          </w:rPr>
          <w:t>Inn Advisory Resource Documents</w:t>
        </w:r>
      </w:hyperlink>
      <w:r>
        <w:t xml:space="preserve"> (includes chartered Inn next steps, moving an Inn from reorganizing to active status, combination and dissolution of Inns, etc.)</w:t>
      </w:r>
    </w:p>
    <w:p w14:paraId="1D16546F" w14:textId="6B7D0321" w:rsidR="00AE0516" w:rsidRDefault="00AE0516">
      <w:hyperlink r:id="rId11" w:history="1">
        <w:r w:rsidRPr="0024AC78">
          <w:rPr>
            <w:rStyle w:val="Hyperlink"/>
          </w:rPr>
          <w:t>Sample Local Bylaws</w:t>
        </w:r>
      </w:hyperlink>
    </w:p>
    <w:p w14:paraId="1D165470" w14:textId="6F1F0D73" w:rsidR="0094770D" w:rsidRDefault="005539F5">
      <w:hyperlink r:id="rId12" w:history="1">
        <w:r w:rsidRPr="0024AC78">
          <w:rPr>
            <w:rStyle w:val="Hyperlink"/>
          </w:rPr>
          <w:t>Sample Bylaws Confirmation Letter</w:t>
        </w:r>
      </w:hyperlink>
    </w:p>
    <w:p w14:paraId="1D165472" w14:textId="0A0CA8D7" w:rsidR="0094770D" w:rsidRDefault="0094770D">
      <w:r>
        <w:br w:type="page"/>
      </w:r>
      <w:r w:rsidRPr="42D04273">
        <w:rPr>
          <w:b/>
          <w:bCs/>
        </w:rPr>
        <w:lastRenderedPageBreak/>
        <w:t>Inn Executive Committees</w:t>
      </w:r>
    </w:p>
    <w:p w14:paraId="1D165473" w14:textId="77777777" w:rsidR="0094770D" w:rsidRDefault="0094770D">
      <w:r>
        <w:t>An Inn’s Executive Committee acts by the majority vote of its members to uphold the Inn’s charter, determine the size of each membership category of the Inn, collect and remit dues payments, confer and terminate memberships, and ensure the Inn runs well and upholds the mission and values of the national American Inns of Court.</w:t>
      </w:r>
    </w:p>
    <w:p w14:paraId="1D165474" w14:textId="77777777" w:rsidR="0094770D" w:rsidRDefault="0094770D"/>
    <w:p w14:paraId="1D165475" w14:textId="4DC5B941" w:rsidR="00AE0516" w:rsidRDefault="0094770D">
      <w:r>
        <w:t xml:space="preserve">Officer terms generally run from July 1 to June 30 (in accordance with the national organization’s fiscal year). Sometimes, a Director of Chapter Relations will need to update Executive Committee roles for an Inn in iMIS. iMIS contains a list of </w:t>
      </w:r>
      <w:r w:rsidR="00646419">
        <w:t xml:space="preserve">the most common </w:t>
      </w:r>
      <w:r w:rsidR="00F6580D">
        <w:t>Inn volunteer titles</w:t>
      </w:r>
      <w:r>
        <w:t xml:space="preserve">; this list should be comprehensive enough to cover </w:t>
      </w:r>
      <w:r w:rsidR="00044A8B">
        <w:t>most</w:t>
      </w:r>
      <w:r>
        <w:t xml:space="preserve"> </w:t>
      </w:r>
      <w:r w:rsidR="007C21C2">
        <w:t xml:space="preserve">volunteer </w:t>
      </w:r>
      <w:r w:rsidR="2DED5672">
        <w:t xml:space="preserve">roles </w:t>
      </w:r>
      <w:r>
        <w:t>an Inn may have, and in the case of an Inn having a</w:t>
      </w:r>
      <w:r w:rsidR="007C21C2">
        <w:t xml:space="preserve"> volunteer </w:t>
      </w:r>
      <w:r w:rsidR="67AC2D06">
        <w:t xml:space="preserve">role </w:t>
      </w:r>
      <w:r>
        <w:t>that is not listed, there should be an adequate substitute.</w:t>
      </w:r>
    </w:p>
    <w:p w14:paraId="1D165476" w14:textId="77777777" w:rsidR="0094770D" w:rsidRDefault="0094770D"/>
    <w:p w14:paraId="1D165477" w14:textId="3560CB8E" w:rsidR="0094770D" w:rsidRDefault="0094770D">
      <w:r>
        <w:t xml:space="preserve">To update </w:t>
      </w:r>
      <w:r w:rsidR="00784565">
        <w:t xml:space="preserve">an </w:t>
      </w:r>
      <w:r w:rsidR="007863FE">
        <w:rPr>
          <w:b/>
          <w:bCs/>
        </w:rPr>
        <w:t>EXISTING</w:t>
      </w:r>
      <w:r w:rsidR="00784565">
        <w:t xml:space="preserve"> </w:t>
      </w:r>
      <w:r>
        <w:t xml:space="preserve">Executive Committee </w:t>
      </w:r>
      <w:r w:rsidR="00487DEF">
        <w:t xml:space="preserve">record </w:t>
      </w:r>
      <w:r>
        <w:t>in iMIS:</w:t>
      </w:r>
    </w:p>
    <w:p w14:paraId="1D165478" w14:textId="77777777" w:rsidR="0094770D" w:rsidRDefault="00473FF7" w:rsidP="0094770D">
      <w:pPr>
        <w:pStyle w:val="ListParagraph"/>
        <w:numPr>
          <w:ilvl w:val="1"/>
          <w:numId w:val="8"/>
        </w:numPr>
      </w:pPr>
      <w:r>
        <w:t xml:space="preserve">Click </w:t>
      </w:r>
      <w:r w:rsidRPr="42D04273">
        <w:rPr>
          <w:b/>
          <w:bCs/>
        </w:rPr>
        <w:t>Find an Inn</w:t>
      </w:r>
      <w:r>
        <w:t xml:space="preserve"> and search for the Inn of which the person is a member.</w:t>
      </w:r>
    </w:p>
    <w:p w14:paraId="1D165479" w14:textId="642B4984" w:rsidR="00473FF7" w:rsidRDefault="00D45F7B" w:rsidP="0094770D">
      <w:pPr>
        <w:pStyle w:val="ListParagraph"/>
        <w:numPr>
          <w:ilvl w:val="1"/>
          <w:numId w:val="8"/>
        </w:numPr>
      </w:pPr>
      <w:r>
        <w:t>Under the “contacts” area, c</w:t>
      </w:r>
      <w:r w:rsidR="00473FF7">
        <w:t xml:space="preserve">lick on </w:t>
      </w:r>
      <w:r w:rsidR="134FB60F">
        <w:t>t</w:t>
      </w:r>
      <w:r w:rsidR="007863FE">
        <w:t xml:space="preserve">he </w:t>
      </w:r>
      <w:r w:rsidR="00473FF7">
        <w:t>existing Executive Committee member</w:t>
      </w:r>
      <w:r w:rsidR="4F546BA6">
        <w:t>’</w:t>
      </w:r>
      <w:r w:rsidR="007863FE">
        <w:t>s name.</w:t>
      </w:r>
    </w:p>
    <w:p w14:paraId="1D16547A" w14:textId="6BB03DDE" w:rsidR="00473FF7" w:rsidRDefault="00473FF7" w:rsidP="0094770D">
      <w:pPr>
        <w:pStyle w:val="ListParagraph"/>
        <w:numPr>
          <w:ilvl w:val="1"/>
          <w:numId w:val="8"/>
        </w:numPr>
      </w:pPr>
      <w:r>
        <w:t xml:space="preserve">From their profile, under </w:t>
      </w:r>
      <w:r w:rsidRPr="42D04273">
        <w:rPr>
          <w:b/>
          <w:bCs/>
        </w:rPr>
        <w:t>Committees</w:t>
      </w:r>
      <w:r>
        <w:t xml:space="preserve">, click the </w:t>
      </w:r>
      <w:r w:rsidR="05CB7D22">
        <w:t>person’s volunteer role (e.g., President, Secretary, etc.)</w:t>
      </w:r>
      <w:r>
        <w:t>.</w:t>
      </w:r>
    </w:p>
    <w:p w14:paraId="1D16547C" w14:textId="6A2E2D94" w:rsidR="00473FF7" w:rsidRDefault="00473FF7" w:rsidP="0094770D">
      <w:pPr>
        <w:pStyle w:val="ListParagraph"/>
        <w:numPr>
          <w:ilvl w:val="1"/>
          <w:numId w:val="8"/>
        </w:numPr>
      </w:pPr>
      <w:r>
        <w:t xml:space="preserve">To add a new role, click </w:t>
      </w:r>
      <w:r w:rsidRPr="42D04273">
        <w:rPr>
          <w:b/>
          <w:bCs/>
        </w:rPr>
        <w:t>Add.</w:t>
      </w:r>
      <w:r>
        <w:t xml:space="preserve"> To edit an existing role</w:t>
      </w:r>
      <w:r w:rsidR="001F381B">
        <w:t xml:space="preserve"> (for instance, to shorten or leng</w:t>
      </w:r>
      <w:r w:rsidR="00BB4287">
        <w:t>then a term</w:t>
      </w:r>
      <w:r>
        <w:t xml:space="preserve">, click </w:t>
      </w:r>
      <w:r w:rsidRPr="42D04273">
        <w:rPr>
          <w:b/>
          <w:bCs/>
        </w:rPr>
        <w:t>Edit</w:t>
      </w:r>
      <w:r>
        <w:t xml:space="preserve"> next to the appropriate role.</w:t>
      </w:r>
    </w:p>
    <w:p w14:paraId="1D16547D" w14:textId="77777777" w:rsidR="00473FF7" w:rsidRDefault="00473FF7" w:rsidP="0094770D">
      <w:pPr>
        <w:pStyle w:val="ListParagraph"/>
        <w:numPr>
          <w:ilvl w:val="1"/>
          <w:numId w:val="8"/>
        </w:numPr>
      </w:pPr>
      <w:r>
        <w:t>Find the correct role in the dropdown menu and enter the term dates (7/1/20xx to 6/30/20xx).</w:t>
      </w:r>
    </w:p>
    <w:p w14:paraId="1D16547E" w14:textId="77777777" w:rsidR="00473FF7" w:rsidRDefault="00473FF7" w:rsidP="0094770D">
      <w:pPr>
        <w:pStyle w:val="ListParagraph"/>
        <w:numPr>
          <w:ilvl w:val="1"/>
          <w:numId w:val="8"/>
        </w:numPr>
      </w:pPr>
      <w:r>
        <w:t xml:space="preserve">Click </w:t>
      </w:r>
      <w:r w:rsidRPr="42D04273">
        <w:rPr>
          <w:b/>
          <w:bCs/>
        </w:rPr>
        <w:t>Save and Close</w:t>
      </w:r>
      <w:r>
        <w:t xml:space="preserve">. </w:t>
      </w:r>
    </w:p>
    <w:p w14:paraId="0E26A691" w14:textId="03C5A13C" w:rsidR="00BB4287" w:rsidRDefault="00473FF7" w:rsidP="002D54B5">
      <w:pPr>
        <w:pStyle w:val="ListParagraph"/>
        <w:numPr>
          <w:ilvl w:val="1"/>
          <w:numId w:val="8"/>
        </w:numPr>
      </w:pPr>
      <w:r>
        <w:t>Repeat as necessary for other Executive Committee officers.</w:t>
      </w:r>
    </w:p>
    <w:p w14:paraId="4B2292AB" w14:textId="4277A060" w:rsidR="3C1E15DC" w:rsidRDefault="3C1E15DC" w:rsidP="3C1E15DC"/>
    <w:p w14:paraId="6C410568" w14:textId="45B122BC" w:rsidR="00DF096E" w:rsidRDefault="002D54B5" w:rsidP="0080358C">
      <w:r>
        <w:t xml:space="preserve">To add a </w:t>
      </w:r>
      <w:r w:rsidRPr="0080358C">
        <w:rPr>
          <w:b/>
          <w:bCs/>
        </w:rPr>
        <w:t>NEW</w:t>
      </w:r>
      <w:r>
        <w:t xml:space="preserve"> member to an Executive Committee</w:t>
      </w:r>
      <w:r w:rsidR="48D2285C">
        <w:t>:</w:t>
      </w:r>
    </w:p>
    <w:p w14:paraId="4D836CE6" w14:textId="16059DC6" w:rsidR="00DF096E" w:rsidRDefault="75C0C1BF" w:rsidP="0080358C">
      <w:pPr>
        <w:pStyle w:val="ListParagraph"/>
        <w:numPr>
          <w:ilvl w:val="0"/>
          <w:numId w:val="23"/>
        </w:numPr>
        <w:spacing w:line="259" w:lineRule="auto"/>
      </w:pPr>
      <w:r>
        <w:t xml:space="preserve">Click </w:t>
      </w:r>
      <w:r w:rsidRPr="3C1E15DC">
        <w:rPr>
          <w:b/>
          <w:bCs/>
        </w:rPr>
        <w:t xml:space="preserve">Find a </w:t>
      </w:r>
      <w:proofErr w:type="gramStart"/>
      <w:r w:rsidRPr="3C1E15DC">
        <w:rPr>
          <w:b/>
          <w:bCs/>
        </w:rPr>
        <w:t>Member</w:t>
      </w:r>
      <w:proofErr w:type="gramEnd"/>
      <w:r w:rsidR="00DF096E">
        <w:t xml:space="preserve">. </w:t>
      </w:r>
      <w:r w:rsidR="441654C6">
        <w:t>Search for the member you wish to add.</w:t>
      </w:r>
    </w:p>
    <w:p w14:paraId="1393C183" w14:textId="47FFB39A" w:rsidR="00DF096E" w:rsidRDefault="24365614" w:rsidP="0080358C">
      <w:pPr>
        <w:pStyle w:val="ListParagraph"/>
        <w:numPr>
          <w:ilvl w:val="0"/>
          <w:numId w:val="23"/>
        </w:numPr>
        <w:spacing w:line="259" w:lineRule="auto"/>
      </w:pPr>
      <w:r>
        <w:t>On the member’s record</w:t>
      </w:r>
      <w:r w:rsidR="00837979">
        <w:t xml:space="preserve">, </w:t>
      </w:r>
      <w:r w:rsidR="1A26D97B">
        <w:t xml:space="preserve">click on the Inn name under </w:t>
      </w:r>
      <w:r w:rsidR="1A26D97B" w:rsidRPr="3C1E15DC">
        <w:rPr>
          <w:b/>
          <w:bCs/>
        </w:rPr>
        <w:t>Inn Affiliations</w:t>
      </w:r>
      <w:r w:rsidR="00A95B00">
        <w:t>.</w:t>
      </w:r>
      <w:r w:rsidR="1DA83B20">
        <w:t xml:space="preserve"> On the Inn’s record, scroll down to the </w:t>
      </w:r>
      <w:r w:rsidR="1DA83B20" w:rsidRPr="3C1E15DC">
        <w:rPr>
          <w:b/>
          <w:bCs/>
        </w:rPr>
        <w:t>Exec Comm</w:t>
      </w:r>
      <w:r w:rsidR="1DA83B20">
        <w:t xml:space="preserve"> button.</w:t>
      </w:r>
      <w:r w:rsidR="00A95B00">
        <w:t xml:space="preserve"> </w:t>
      </w:r>
      <w:r w:rsidR="74B7CC80">
        <w:t xml:space="preserve">Alternatively, click the down arrow next to Committees in the left side bar menu and then choose </w:t>
      </w:r>
      <w:r w:rsidR="74B7CC80" w:rsidRPr="3C1E15DC">
        <w:rPr>
          <w:b/>
          <w:bCs/>
        </w:rPr>
        <w:t>Inn Executive Committees</w:t>
      </w:r>
      <w:r w:rsidR="74B7CC80">
        <w:t>.</w:t>
      </w:r>
    </w:p>
    <w:p w14:paraId="6A3C5BF9" w14:textId="40A2AC1F" w:rsidR="00DF096E" w:rsidRDefault="7D893E46" w:rsidP="0080358C">
      <w:pPr>
        <w:pStyle w:val="ListParagraph"/>
        <w:numPr>
          <w:ilvl w:val="0"/>
          <w:numId w:val="23"/>
        </w:numPr>
        <w:spacing w:line="259" w:lineRule="auto"/>
      </w:pPr>
      <w:r>
        <w:t>C</w:t>
      </w:r>
      <w:r w:rsidR="00A95B00">
        <w:t xml:space="preserve">lick </w:t>
      </w:r>
      <w:r w:rsidR="00A95B00">
        <w:rPr>
          <w:b/>
          <w:bCs/>
        </w:rPr>
        <w:t xml:space="preserve">Add Member </w:t>
      </w:r>
      <w:r w:rsidR="00A95B00">
        <w:t xml:space="preserve">and the most recent </w:t>
      </w:r>
      <w:r w:rsidR="00F429C5">
        <w:t>contacts will appear</w:t>
      </w:r>
      <w:r w:rsidR="00CD5967">
        <w:t>. H</w:t>
      </w:r>
      <w:r w:rsidR="00F429C5">
        <w:t xml:space="preserve">ere you will find the individual person’s </w:t>
      </w:r>
      <w:r w:rsidR="3CBF5C1D">
        <w:t xml:space="preserve">name </w:t>
      </w:r>
      <w:r w:rsidR="00F429C5">
        <w:t>at the top of the list</w:t>
      </w:r>
      <w:r w:rsidR="00AD081F">
        <w:t>. Click on that record and you can add</w:t>
      </w:r>
      <w:r w:rsidR="00294578">
        <w:t xml:space="preserve"> </w:t>
      </w:r>
      <w:r w:rsidR="5FC891DF">
        <w:t>them to the Executive Committee</w:t>
      </w:r>
      <w:r w:rsidR="00294578">
        <w:t>.</w:t>
      </w:r>
      <w:r w:rsidR="29527302">
        <w:t xml:space="preserve"> </w:t>
      </w:r>
      <w:r w:rsidR="29527302" w:rsidRPr="3C1E15DC">
        <w:rPr>
          <w:i/>
          <w:iCs/>
        </w:rPr>
        <w:t xml:space="preserve">NOTE: </w:t>
      </w:r>
      <w:r w:rsidR="7F0B7F75" w:rsidRPr="0080358C">
        <w:rPr>
          <w:i/>
          <w:iCs/>
        </w:rPr>
        <w:t>If</w:t>
      </w:r>
      <w:r w:rsidR="7F0B7F75">
        <w:t xml:space="preserve"> </w:t>
      </w:r>
      <w:r w:rsidR="29527302" w:rsidRPr="3C1E15DC">
        <w:rPr>
          <w:i/>
          <w:iCs/>
        </w:rPr>
        <w:t xml:space="preserve">using the </w:t>
      </w:r>
      <w:r w:rsidR="29527302" w:rsidRPr="0080358C">
        <w:rPr>
          <w:i/>
          <w:iCs/>
        </w:rPr>
        <w:t>Add Group Member</w:t>
      </w:r>
      <w:r w:rsidR="29527302">
        <w:t xml:space="preserve"> </w:t>
      </w:r>
      <w:r w:rsidR="29527302" w:rsidRPr="3C1E15DC">
        <w:rPr>
          <w:i/>
          <w:iCs/>
        </w:rPr>
        <w:t>search</w:t>
      </w:r>
      <w:r w:rsidR="6C660ED3" w:rsidRPr="3C1E15DC">
        <w:rPr>
          <w:i/>
          <w:iCs/>
        </w:rPr>
        <w:t xml:space="preserve"> on the Committee Detail</w:t>
      </w:r>
      <w:r w:rsidR="29527302" w:rsidRPr="3C1E15DC">
        <w:rPr>
          <w:i/>
          <w:iCs/>
        </w:rPr>
        <w:t xml:space="preserve">, </w:t>
      </w:r>
      <w:r w:rsidR="191D3836" w:rsidRPr="3C1E15DC">
        <w:rPr>
          <w:i/>
          <w:iCs/>
        </w:rPr>
        <w:t>you must enter the person’s name as Last Name, First Name in the Name Contains field</w:t>
      </w:r>
      <w:r w:rsidR="00294578" w:rsidRPr="3C1E15DC">
        <w:rPr>
          <w:i/>
        </w:rPr>
        <w:t>.</w:t>
      </w:r>
    </w:p>
    <w:p w14:paraId="0F86CF13" w14:textId="021E5E84" w:rsidR="00EC2DA1" w:rsidRDefault="00EC2DA1" w:rsidP="00EC2DA1"/>
    <w:p w14:paraId="621CAF4A" w14:textId="6494875F" w:rsidR="00044A8B" w:rsidRDefault="00044A8B" w:rsidP="42D04273">
      <w:pPr>
        <w:rPr>
          <w:i/>
          <w:iCs/>
        </w:rPr>
      </w:pPr>
      <w:r w:rsidRPr="42D04273">
        <w:rPr>
          <w:i/>
          <w:iCs/>
        </w:rPr>
        <w:t>Useful Links</w:t>
      </w:r>
    </w:p>
    <w:p w14:paraId="58A48B9C" w14:textId="186634DA" w:rsidR="00473FF7" w:rsidRPr="007E6561" w:rsidRDefault="007E6561" w:rsidP="42D04273">
      <w:pPr>
        <w:rPr>
          <w:bCs/>
        </w:rPr>
      </w:pPr>
      <w:r w:rsidRPr="007E6561">
        <w:rPr>
          <w:bCs/>
        </w:rPr>
        <w:t>Inn Leadership Reference Guide (coming soon)</w:t>
      </w:r>
    </w:p>
    <w:p w14:paraId="1D165481" w14:textId="2E76F115" w:rsidR="00473FF7" w:rsidRDefault="009775D8" w:rsidP="42D04273">
      <w:pPr>
        <w:rPr>
          <w:b/>
          <w:bCs/>
        </w:rPr>
      </w:pPr>
      <w:r w:rsidRPr="42D04273">
        <w:rPr>
          <w:b/>
          <w:bCs/>
        </w:rPr>
        <w:br w:type="page"/>
      </w:r>
      <w:r w:rsidRPr="42D04273">
        <w:rPr>
          <w:b/>
          <w:bCs/>
        </w:rPr>
        <w:lastRenderedPageBreak/>
        <w:t>Inn Management System (IMS)</w:t>
      </w:r>
      <w:r w:rsidR="00776BEC" w:rsidRPr="42D04273">
        <w:rPr>
          <w:b/>
          <w:bCs/>
        </w:rPr>
        <w:t xml:space="preserve"> and Umbraco</w:t>
      </w:r>
    </w:p>
    <w:p w14:paraId="1D165482" w14:textId="77777777" w:rsidR="00956E68" w:rsidRPr="00956E68" w:rsidRDefault="00956E68" w:rsidP="009775D8">
      <w:pPr>
        <w:rPr>
          <w:i/>
        </w:rPr>
      </w:pPr>
      <w:r>
        <w:rPr>
          <w:i/>
        </w:rPr>
        <w:t>Inn Management System (IMS)</w:t>
      </w:r>
    </w:p>
    <w:p w14:paraId="1D165483" w14:textId="53C23A3E" w:rsidR="009775D8" w:rsidRDefault="00776BEC" w:rsidP="009775D8">
      <w:r>
        <w:t>The Inn Management System (IMS) is a tool designed to help Executive Committee officers administrate their Inns more effectively. The IMS has four primary modules: Members, Meetings, Dues, and Reports (which can be accessed from any of the other three modules). Inns can opt-in to use the IMS. The IMS also links to sites hosted by Umbraco, so an Inn’s member roster, Executive Committee roster, and meeting schedule—if kept up to date in the IMS—will be automatically updated on its website.</w:t>
      </w:r>
    </w:p>
    <w:p w14:paraId="1D165484" w14:textId="77777777" w:rsidR="00776BEC" w:rsidRDefault="00776BEC" w:rsidP="009775D8"/>
    <w:p w14:paraId="1D165485" w14:textId="77777777" w:rsidR="00776BEC" w:rsidRDefault="00776BEC" w:rsidP="009775D8">
      <w:r>
        <w:t>Directors of Chapter Relations may be asked to provide training in the IMS for new Inn officers. Typically, this means hosting a video conference call during which the Director shares their screen and walks through the IMS user guide at a high level.</w:t>
      </w:r>
    </w:p>
    <w:p w14:paraId="1D165486" w14:textId="77777777" w:rsidR="00956E68" w:rsidRDefault="00956E68" w:rsidP="009775D8"/>
    <w:p w14:paraId="1D165487" w14:textId="77777777" w:rsidR="00956E68" w:rsidRDefault="00956E68" w:rsidP="009775D8">
      <w:pPr>
        <w:rPr>
          <w:i/>
        </w:rPr>
      </w:pPr>
      <w:r>
        <w:rPr>
          <w:i/>
        </w:rPr>
        <w:t>Umbraco</w:t>
      </w:r>
    </w:p>
    <w:p w14:paraId="1D165488" w14:textId="77777777" w:rsidR="00956E68" w:rsidRDefault="00956E68" w:rsidP="009775D8">
      <w:r>
        <w:t xml:space="preserve">Umbraco is a website-building platform on which Inns may host their local websites. </w:t>
      </w:r>
    </w:p>
    <w:p w14:paraId="1D165489" w14:textId="77777777" w:rsidR="00956E68" w:rsidRDefault="00956E68" w:rsidP="009775D8"/>
    <w:p w14:paraId="1D16548A" w14:textId="77777777" w:rsidR="00956E68" w:rsidRDefault="00956E68" w:rsidP="00956E68">
      <w:r>
        <w:t>To activate an Inn’s site:</w:t>
      </w:r>
    </w:p>
    <w:p w14:paraId="1D16548B" w14:textId="4964E645" w:rsidR="00956E68" w:rsidRDefault="00956E68" w:rsidP="00956E68">
      <w:pPr>
        <w:pStyle w:val="ListParagraph"/>
        <w:numPr>
          <w:ilvl w:val="1"/>
          <w:numId w:val="6"/>
        </w:numPr>
      </w:pPr>
      <w:r w:rsidRPr="42D04273">
        <w:rPr>
          <w:rFonts w:eastAsia="Times New Roman"/>
          <w:color w:val="000000" w:themeColor="text1"/>
        </w:rPr>
        <w:t>The Inn should designate someone as the Web Administrator on the Inn’s Executive Committee. Add this person to the Inn’s Executive Committee in iMIS.</w:t>
      </w:r>
    </w:p>
    <w:p w14:paraId="1D16548C" w14:textId="3BB1E5BF" w:rsidR="00956E68" w:rsidRPr="00956E68" w:rsidRDefault="00956E68" w:rsidP="00956E68">
      <w:pPr>
        <w:pStyle w:val="ListParagraph"/>
        <w:numPr>
          <w:ilvl w:val="1"/>
          <w:numId w:val="6"/>
        </w:numPr>
      </w:pPr>
      <w:r>
        <w:t xml:space="preserve">Send the </w:t>
      </w:r>
      <w:r w:rsidR="00D86517">
        <w:t>Director of Finance and Administration</w:t>
      </w:r>
      <w:r>
        <w:t xml:space="preserve"> an email requesting the new site be created, providing the URL that will be used. All Umbraco URLs start with </w:t>
      </w:r>
      <w:hyperlink r:id="rId13">
        <w:r w:rsidRPr="6CD8D9B4">
          <w:rPr>
            <w:rStyle w:val="Hyperlink"/>
            <w:rFonts w:eastAsia="Times New Roman"/>
          </w:rPr>
          <w:t>http://www.innsofcourt.org/inns/</w:t>
        </w:r>
      </w:hyperlink>
      <w:r w:rsidRPr="6CD8D9B4">
        <w:rPr>
          <w:rFonts w:eastAsia="Times New Roman"/>
          <w:color w:val="000000" w:themeColor="text1"/>
        </w:rPr>
        <w:t xml:space="preserve"> and end with reference to the Inn’s name, such as “</w:t>
      </w:r>
      <w:proofErr w:type="spellStart"/>
      <w:r w:rsidRPr="6CD8D9B4">
        <w:rPr>
          <w:rFonts w:eastAsia="Times New Roman"/>
          <w:color w:val="000000" w:themeColor="text1"/>
        </w:rPr>
        <w:t>firstdcainn</w:t>
      </w:r>
      <w:proofErr w:type="spellEnd"/>
      <w:r w:rsidRPr="6CD8D9B4">
        <w:rPr>
          <w:rFonts w:eastAsia="Times New Roman"/>
          <w:color w:val="000000" w:themeColor="text1"/>
        </w:rPr>
        <w:t>”. Request the Web Administrator (list their name, ID number, and Inn) to have administrative access to the Inn’s Umbraco site.</w:t>
      </w:r>
    </w:p>
    <w:p w14:paraId="1D16548D" w14:textId="2516A9A2" w:rsidR="00956E68" w:rsidRPr="00956E68" w:rsidRDefault="00956E68" w:rsidP="00956E68">
      <w:pPr>
        <w:pStyle w:val="ListParagraph"/>
        <w:numPr>
          <w:ilvl w:val="1"/>
          <w:numId w:val="6"/>
        </w:numPr>
      </w:pPr>
      <w:r w:rsidRPr="42D04273">
        <w:rPr>
          <w:rFonts w:eastAsia="Times New Roman"/>
          <w:color w:val="000000" w:themeColor="text1"/>
        </w:rPr>
        <w:t>Follow up with the Web Administrator in an email giving a quick overview of how Umbraco is set up, its connection to the IMS, and examples to Inn’s sites. Offer to host Umbraco training (like the IMS training) and attach the user guide.</w:t>
      </w:r>
    </w:p>
    <w:p w14:paraId="1D16548E" w14:textId="77777777" w:rsidR="00776BEC" w:rsidRDefault="00776BEC" w:rsidP="009775D8"/>
    <w:p w14:paraId="1D16548F" w14:textId="77777777" w:rsidR="00776BEC" w:rsidRDefault="00776BEC" w:rsidP="009775D8">
      <w:pPr>
        <w:rPr>
          <w:i/>
        </w:rPr>
      </w:pPr>
      <w:r>
        <w:rPr>
          <w:i/>
        </w:rPr>
        <w:t>Useful Links</w:t>
      </w:r>
    </w:p>
    <w:p w14:paraId="1D165491" w14:textId="4BB9B364" w:rsidR="001702B3" w:rsidRDefault="00554580" w:rsidP="009775D8">
      <w:hyperlink r:id="rId14" w:history="1">
        <w:r w:rsidRPr="42D04273">
          <w:rPr>
            <w:rStyle w:val="Hyperlink"/>
          </w:rPr>
          <w:t>IMS Help and Resources</w:t>
        </w:r>
      </w:hyperlink>
    </w:p>
    <w:p w14:paraId="492C5653" w14:textId="4AAB7D5F" w:rsidR="00B279BE" w:rsidRDefault="00B279BE" w:rsidP="42D04273">
      <w:pPr>
        <w:rPr>
          <w:rStyle w:val="Hyperlink"/>
        </w:rPr>
      </w:pPr>
      <w:hyperlink r:id="rId15" w:history="1">
        <w:r w:rsidRPr="42D04273">
          <w:rPr>
            <w:rStyle w:val="Hyperlink"/>
          </w:rPr>
          <w:t>Inn Websites</w:t>
        </w:r>
      </w:hyperlink>
    </w:p>
    <w:p w14:paraId="65B3BB78" w14:textId="3F14E0BF" w:rsidR="00610578" w:rsidRDefault="00E241EB" w:rsidP="009775D8">
      <w:hyperlink r:id="rId16" w:history="1">
        <w:r w:rsidRPr="42D04273">
          <w:rPr>
            <w:rStyle w:val="Hyperlink"/>
          </w:rPr>
          <w:t>Umbraco Showcase</w:t>
        </w:r>
      </w:hyperlink>
    </w:p>
    <w:p w14:paraId="468CEF05" w14:textId="67CA25A7" w:rsidR="0070595B" w:rsidRDefault="0070595B" w:rsidP="009775D8">
      <w:hyperlink r:id="rId17" w:history="1">
        <w:r w:rsidRPr="0070595B">
          <w:rPr>
            <w:rStyle w:val="Hyperlink"/>
          </w:rPr>
          <w:t>Sample email to new Umbraco user</w:t>
        </w:r>
      </w:hyperlink>
    </w:p>
    <w:p w14:paraId="1D165493" w14:textId="16600228" w:rsidR="00493EF2" w:rsidRDefault="00CA0BFF" w:rsidP="42D04273">
      <w:pPr>
        <w:rPr>
          <w:b/>
          <w:bCs/>
        </w:rPr>
      </w:pPr>
      <w:r>
        <w:br w:type="page"/>
      </w:r>
      <w:r w:rsidRPr="42D04273">
        <w:rPr>
          <w:b/>
          <w:bCs/>
        </w:rPr>
        <w:lastRenderedPageBreak/>
        <w:t xml:space="preserve">Request for Information </w:t>
      </w:r>
    </w:p>
    <w:p w14:paraId="1D165494" w14:textId="77777777" w:rsidR="00493EF2" w:rsidRDefault="00493EF2" w:rsidP="009775D8">
      <w:pPr>
        <w:rPr>
          <w:b/>
        </w:rPr>
      </w:pPr>
    </w:p>
    <w:p w14:paraId="1D165495" w14:textId="77777777" w:rsidR="00956E68" w:rsidRPr="00493EF2" w:rsidRDefault="00493EF2" w:rsidP="009775D8">
      <w:pPr>
        <w:rPr>
          <w:i/>
        </w:rPr>
      </w:pPr>
      <w:r>
        <w:rPr>
          <w:i/>
        </w:rPr>
        <w:t>F</w:t>
      </w:r>
      <w:r w:rsidR="00CA0BFF" w:rsidRPr="00493EF2">
        <w:rPr>
          <w:i/>
        </w:rPr>
        <w:t xml:space="preserve">rom a </w:t>
      </w:r>
      <w:proofErr w:type="gramStart"/>
      <w:r w:rsidR="00CA0BFF" w:rsidRPr="00493EF2">
        <w:rPr>
          <w:i/>
        </w:rPr>
        <w:t>Non-member</w:t>
      </w:r>
      <w:proofErr w:type="gramEnd"/>
    </w:p>
    <w:p w14:paraId="33C4BC76" w14:textId="77777777" w:rsidR="00126431" w:rsidRDefault="00D920C1" w:rsidP="009775D8">
      <w:r>
        <w:t xml:space="preserve">Occasionally, non-members will request information about joining in Inn through the American Inns of Court website. When a request is </w:t>
      </w:r>
      <w:r w:rsidR="00CA0BFF">
        <w:t>received</w:t>
      </w:r>
      <w:r>
        <w:t xml:space="preserve">, the Member Support Coordinator forwards the request to the appropriate Director of Chapter Relations, based on the </w:t>
      </w:r>
      <w:r w:rsidR="00CA0BFF">
        <w:t xml:space="preserve">physical </w:t>
      </w:r>
      <w:r>
        <w:t xml:space="preserve">address </w:t>
      </w:r>
      <w:r w:rsidR="00CA0BFF">
        <w:t>in</w:t>
      </w:r>
      <w:r>
        <w:t xml:space="preserve"> the request. </w:t>
      </w:r>
      <w:r w:rsidR="002C2994">
        <w:t xml:space="preserve"> </w:t>
      </w:r>
      <w:r w:rsidR="00126431">
        <w:br/>
      </w:r>
    </w:p>
    <w:p w14:paraId="1D165496" w14:textId="77DA00C2" w:rsidR="00CA0BFF" w:rsidRDefault="150E83D1" w:rsidP="009775D8">
      <w:r>
        <w:t>Occasionally</w:t>
      </w:r>
      <w:r w:rsidR="00126431">
        <w:t xml:space="preserve">, these requests are not from potential members- or may be from people who are not eligible for membership.  </w:t>
      </w:r>
      <w:r w:rsidR="00333E71">
        <w:t xml:space="preserve">(Or someone looking for a hotel!) </w:t>
      </w:r>
      <w:r w:rsidR="00126431">
        <w:t>A quick internet search can determine if the request is from an existing student or lawyer</w:t>
      </w:r>
      <w:r w:rsidR="00990755">
        <w:t xml:space="preserve">/Judge.  The CRD should determine if forwarding to the Inn is the best first step.  </w:t>
      </w:r>
      <w:r w:rsidR="0077241A">
        <w:t>If the request appears to be from a non</w:t>
      </w:r>
      <w:r w:rsidR="70938BDF">
        <w:t>-</w:t>
      </w:r>
      <w:r w:rsidR="0077241A">
        <w:t xml:space="preserve">member a simple email with “how may I help you today?” is sufficient. Often </w:t>
      </w:r>
      <w:r w:rsidR="003A0BE0">
        <w:t xml:space="preserve">misdirected requests do not garner a response to this screening email from the CRD. </w:t>
      </w:r>
      <w:r w:rsidR="00126431">
        <w:br/>
      </w:r>
      <w:r w:rsidR="00126431">
        <w:br/>
      </w:r>
      <w:r w:rsidR="003A0BE0">
        <w:t xml:space="preserve">If it is determined that the request is from a </w:t>
      </w:r>
      <w:r w:rsidR="00E80F59">
        <w:t>potential member, t</w:t>
      </w:r>
      <w:r w:rsidR="00D920C1">
        <w:t xml:space="preserve">he Director </w:t>
      </w:r>
      <w:r w:rsidR="00CA0BFF">
        <w:t>sends two emails:</w:t>
      </w:r>
    </w:p>
    <w:p w14:paraId="1D165497" w14:textId="77777777" w:rsidR="00CA0BFF" w:rsidRDefault="00CA0BFF" w:rsidP="009775D8"/>
    <w:p w14:paraId="1D165498" w14:textId="5D07DBB6" w:rsidR="00D920C1" w:rsidRDefault="00CA0BFF" w:rsidP="009775D8">
      <w:r>
        <w:t xml:space="preserve">The first email is addressed to the President and Membership Chair (if applicable) of an Inn(s) </w:t>
      </w:r>
      <w:r w:rsidR="5DCC69C7">
        <w:t>near</w:t>
      </w:r>
      <w:r>
        <w:t xml:space="preserve"> the person who submitted the request.</w:t>
      </w:r>
      <w:r w:rsidR="00D920C1">
        <w:t xml:space="preserve"> In the email, the Director includes the potential member’s contact information and asks that the Inn’s membership committee contact the person </w:t>
      </w:r>
      <w:proofErr w:type="gramStart"/>
      <w:r w:rsidR="00D920C1">
        <w:t>directly, or</w:t>
      </w:r>
      <w:proofErr w:type="gramEnd"/>
      <w:r w:rsidR="00D920C1">
        <w:t xml:space="preserve"> let</w:t>
      </w:r>
      <w:r>
        <w:t>s</w:t>
      </w:r>
      <w:r w:rsidR="00D920C1">
        <w:t xml:space="preserve"> the Director know if the Inn is not interested.</w:t>
      </w:r>
    </w:p>
    <w:p w14:paraId="1D165499" w14:textId="77777777" w:rsidR="00D920C1" w:rsidRDefault="00D920C1" w:rsidP="009775D8"/>
    <w:p w14:paraId="1D16549A" w14:textId="77777777" w:rsidR="00DD66D8" w:rsidRDefault="00D920C1" w:rsidP="009775D8">
      <w:r>
        <w:t xml:space="preserve">The Director then </w:t>
      </w:r>
      <w:r w:rsidR="00CA0BFF">
        <w:t>emails</w:t>
      </w:r>
      <w:r>
        <w:t xml:space="preserve"> the potential member and lets them know their information has been forwarded to Inns in the area and they should expect to hear directly from those Inns in the next few weeks.</w:t>
      </w:r>
    </w:p>
    <w:p w14:paraId="1D16549B" w14:textId="77777777" w:rsidR="00493EF2" w:rsidRDefault="00493EF2"/>
    <w:p w14:paraId="1D16549C" w14:textId="77777777" w:rsidR="00493EF2" w:rsidRDefault="0036687D">
      <w:pPr>
        <w:rPr>
          <w:i/>
        </w:rPr>
      </w:pPr>
      <w:r>
        <w:rPr>
          <w:i/>
        </w:rPr>
        <w:t>About</w:t>
      </w:r>
      <w:r w:rsidR="00493EF2">
        <w:rPr>
          <w:i/>
        </w:rPr>
        <w:t xml:space="preserve"> Starting a New American Inn of Court</w:t>
      </w:r>
    </w:p>
    <w:p w14:paraId="1D16549D" w14:textId="77777777" w:rsidR="00D928ED" w:rsidRDefault="00D928ED" w:rsidP="00493EF2">
      <w:r>
        <w:t>When someone requests information about starting a new Inn, the Director of Chapter Relations of that region will respond in an email with relevant materials.</w:t>
      </w:r>
    </w:p>
    <w:p w14:paraId="1D16549E" w14:textId="77777777" w:rsidR="00D928ED" w:rsidRDefault="00D928ED" w:rsidP="00493EF2"/>
    <w:p w14:paraId="1D16549F" w14:textId="42A1C1D7" w:rsidR="00493EF2" w:rsidRPr="00493EF2" w:rsidRDefault="00493EF2" w:rsidP="00493EF2">
      <w:r>
        <w:t xml:space="preserve">Inn formation can occur swiftly or over a longer period, based on the engagement of the organizing committee. The organizing committee maps out the Inn’s direction—determining its geographic footprint, affiliations with the bar association and/or nearby law schools, ideals/culture (for example, one Boston Inn has made it a requirement that members commit to the ideals of community service), size and composition of membership, frequency of meetings, member participation standards, and founding officers. One of the major questions the committee will need to answer is whether there are enough potential members in </w:t>
      </w:r>
      <w:r w:rsidR="00D928ED">
        <w:t>a specific location</w:t>
      </w:r>
      <w:r>
        <w:t xml:space="preserve"> and surrounding counties to sustain an Inn. Ideally, the Inn should launch with between 40 and 60 members, comprised of a range of years in practices and on the bench. When the committee is comfortable with its plan for the Inn, </w:t>
      </w:r>
      <w:r w:rsidR="00D928ED">
        <w:t>the committee should present</w:t>
      </w:r>
      <w:r>
        <w:t xml:space="preserve"> the plan to a group of potential Masters of the Bench (senior practitioners and judges) who are willing to support and commit to participating in the Inn. Once the plan has the endorsement of the Benchers the organizing committee will submit the Application for Charter. Normally, the chartering process takes about a week. </w:t>
      </w:r>
      <w:r w:rsidR="6B8D006D">
        <w:t>The Director will work with the committee to ensure the submission answers all questions likely to be posed by reviewers.</w:t>
      </w:r>
      <w:r>
        <w:t xml:space="preserve">  </w:t>
      </w:r>
    </w:p>
    <w:p w14:paraId="1D1654A0" w14:textId="77777777" w:rsidR="00493EF2" w:rsidRPr="00493EF2" w:rsidRDefault="00493EF2" w:rsidP="00493EF2"/>
    <w:p w14:paraId="1D1654A1" w14:textId="09D53970" w:rsidR="00493EF2" w:rsidRPr="00493EF2" w:rsidRDefault="00493EF2" w:rsidP="00493EF2">
      <w:r>
        <w:t xml:space="preserve">After the request for Charter is received and approved, the committee will need to develop a more detailed operating plan for the Inn, which should include a recruitment plan, an operating budget, a process for forming Pupillage Teams, and a process for how program topics will be decided and </w:t>
      </w:r>
      <w:r>
        <w:lastRenderedPageBreak/>
        <w:t>delivered at Inn meetings. </w:t>
      </w:r>
      <w:r w:rsidR="7AC16F6F">
        <w:t>The Director should provide examples of programs presented by existing Inns and samples of Inn program development processes.</w:t>
      </w:r>
      <w:r>
        <w:t>   </w:t>
      </w:r>
    </w:p>
    <w:p w14:paraId="1D1654A2" w14:textId="77777777" w:rsidR="00493EF2" w:rsidRPr="00493EF2" w:rsidRDefault="00493EF2" w:rsidP="00493EF2"/>
    <w:p w14:paraId="1D1654A3" w14:textId="77777777" w:rsidR="00493EF2" w:rsidRDefault="00493EF2" w:rsidP="00493EF2">
      <w:r w:rsidRPr="00493EF2">
        <w:t xml:space="preserve">Throughout this process, </w:t>
      </w:r>
      <w:r w:rsidR="00D928ED">
        <w:t>the Director</w:t>
      </w:r>
      <w:r w:rsidRPr="00493EF2">
        <w:t xml:space="preserve"> work</w:t>
      </w:r>
      <w:r w:rsidR="00D928ED">
        <w:t>s</w:t>
      </w:r>
      <w:r w:rsidRPr="00493EF2">
        <w:t xml:space="preserve"> with the organizing committee to guide them through the formation process, and to provide samples and other best practices to help ensure a smooth launch.</w:t>
      </w:r>
    </w:p>
    <w:p w14:paraId="7BC21F94" w14:textId="77777777" w:rsidR="002D4D31" w:rsidRDefault="002D4D31" w:rsidP="00493EF2"/>
    <w:p w14:paraId="4B8A7C23" w14:textId="54D5A170" w:rsidR="002D4D31" w:rsidRDefault="002D4D31" w:rsidP="00493EF2">
      <w:r>
        <w:t xml:space="preserve">Once the charter is approved, the Director conducts a series of set up steps in the database </w:t>
      </w:r>
      <w:r w:rsidR="00011524">
        <w:t xml:space="preserve">and sends a series of </w:t>
      </w:r>
      <w:proofErr w:type="spellStart"/>
      <w:r w:rsidR="00011524">
        <w:t>communciations</w:t>
      </w:r>
      <w:proofErr w:type="spellEnd"/>
      <w:r w:rsidR="00011524">
        <w:t xml:space="preserve"> to the new Inn.  More information is filed under the Inn Development Folders. </w:t>
      </w:r>
    </w:p>
    <w:p w14:paraId="1D1654A4" w14:textId="77777777" w:rsidR="00D928ED" w:rsidRDefault="00D928ED" w:rsidP="00493EF2"/>
    <w:p w14:paraId="1D1654A5" w14:textId="77777777" w:rsidR="00D928ED" w:rsidRDefault="00D928ED" w:rsidP="00493EF2">
      <w:pPr>
        <w:rPr>
          <w:i/>
        </w:rPr>
      </w:pPr>
      <w:r>
        <w:rPr>
          <w:i/>
        </w:rPr>
        <w:t>Useful Links</w:t>
      </w:r>
    </w:p>
    <w:p w14:paraId="1D1654A6" w14:textId="77777777" w:rsidR="00D928ED" w:rsidRPr="00D928ED" w:rsidRDefault="00D928ED" w:rsidP="00D928ED">
      <w:hyperlink r:id="rId18" w:history="1">
        <w:r w:rsidRPr="00D928ED">
          <w:rPr>
            <w:rStyle w:val="Hyperlink"/>
            <w:bCs/>
          </w:rPr>
          <w:t>What is an American Inn of Court</w:t>
        </w:r>
      </w:hyperlink>
    </w:p>
    <w:p w14:paraId="1D1654A7" w14:textId="77777777" w:rsidR="00D928ED" w:rsidRPr="00D928ED" w:rsidRDefault="00D928ED" w:rsidP="00D928ED">
      <w:hyperlink r:id="rId19" w:history="1">
        <w:r w:rsidRPr="00D928ED">
          <w:rPr>
            <w:rStyle w:val="Hyperlink"/>
            <w:bCs/>
          </w:rPr>
          <w:t>Value of Membership</w:t>
        </w:r>
      </w:hyperlink>
    </w:p>
    <w:p w14:paraId="1D1654A8" w14:textId="77777777" w:rsidR="00D928ED" w:rsidRDefault="00D928ED" w:rsidP="00D928ED">
      <w:pPr>
        <w:rPr>
          <w:bCs/>
        </w:rPr>
      </w:pPr>
      <w:hyperlink r:id="rId20" w:history="1">
        <w:r w:rsidRPr="00D928ED">
          <w:rPr>
            <w:rStyle w:val="Hyperlink"/>
            <w:bCs/>
          </w:rPr>
          <w:t>History of the American Inns of Court</w:t>
        </w:r>
      </w:hyperlink>
    </w:p>
    <w:p w14:paraId="1D1654A9" w14:textId="0D9D9364" w:rsidR="0000504E" w:rsidRDefault="004079E2" w:rsidP="00D928ED">
      <w:hyperlink r:id="rId21" w:history="1">
        <w:r w:rsidRPr="42D04273">
          <w:rPr>
            <w:rStyle w:val="Hyperlink"/>
          </w:rPr>
          <w:t>Creating an American Inn of Court brochure</w:t>
        </w:r>
      </w:hyperlink>
    </w:p>
    <w:p w14:paraId="1D1654AA" w14:textId="585D9970" w:rsidR="00DD66D8" w:rsidRDefault="0000504E" w:rsidP="0C29A749">
      <w:pPr>
        <w:rPr>
          <w:b/>
          <w:bCs/>
        </w:rPr>
      </w:pPr>
      <w:r>
        <w:br w:type="page"/>
      </w:r>
      <w:r w:rsidR="00C55B97" w:rsidRPr="0C29A749">
        <w:rPr>
          <w:b/>
          <w:bCs/>
        </w:rPr>
        <w:lastRenderedPageBreak/>
        <w:t>Inn Travel Tips</w:t>
      </w:r>
    </w:p>
    <w:p w14:paraId="1D1654AB" w14:textId="6380ABAB" w:rsidR="00C55B97" w:rsidRDefault="00C55B97" w:rsidP="00C55B97">
      <w:r>
        <w:t xml:space="preserve">Directors of Chapter Relations travel frequently to attend Inn meetings and </w:t>
      </w:r>
      <w:r w:rsidR="43C2502A">
        <w:t xml:space="preserve">meet </w:t>
      </w:r>
      <w:r>
        <w:t xml:space="preserve">with </w:t>
      </w:r>
      <w:r w:rsidR="00B43090">
        <w:t xml:space="preserve">Inn </w:t>
      </w:r>
      <w:r>
        <w:t>Executive Committee</w:t>
      </w:r>
      <w:r w:rsidR="00B43090">
        <w:t>s</w:t>
      </w:r>
      <w:r>
        <w:t xml:space="preserve">. </w:t>
      </w:r>
      <w:r w:rsidR="57A6E74D">
        <w:t>D</w:t>
      </w:r>
      <w:r>
        <w:t xml:space="preserve">irectors can prepare using the following tips and </w:t>
      </w:r>
      <w:r w:rsidR="069391D3">
        <w:t xml:space="preserve">effective </w:t>
      </w:r>
      <w:r>
        <w:t>practices.</w:t>
      </w:r>
    </w:p>
    <w:p w14:paraId="1D1654AC" w14:textId="77777777" w:rsidR="00C55B97" w:rsidRDefault="00C55B97" w:rsidP="00C55B97">
      <w:pPr>
        <w:rPr>
          <w:bCs/>
        </w:rPr>
      </w:pPr>
    </w:p>
    <w:p w14:paraId="1D1654AD" w14:textId="684FBDAB" w:rsidR="00C55B97" w:rsidRDefault="00C55B97" w:rsidP="42D04273">
      <w:pPr>
        <w:rPr>
          <w:i/>
          <w:iCs/>
        </w:rPr>
      </w:pPr>
      <w:r w:rsidRPr="42D04273">
        <w:rPr>
          <w:i/>
          <w:iCs/>
        </w:rPr>
        <w:t>Preparing Prior to Traveling</w:t>
      </w:r>
    </w:p>
    <w:p w14:paraId="1D1654AE" w14:textId="77777777" w:rsidR="00C55B97" w:rsidRDefault="00C55B97" w:rsidP="00C55B97">
      <w:pPr>
        <w:pStyle w:val="ListParagraph"/>
        <w:numPr>
          <w:ilvl w:val="0"/>
          <w:numId w:val="6"/>
        </w:numPr>
        <w:rPr>
          <w:bCs/>
        </w:rPr>
      </w:pPr>
      <w:r>
        <w:rPr>
          <w:bCs/>
        </w:rPr>
        <w:t>Review the Inn Profile</w:t>
      </w:r>
      <w:r w:rsidR="009D16A2">
        <w:rPr>
          <w:bCs/>
        </w:rPr>
        <w:t xml:space="preserve"> and Contact Activity in iMIS</w:t>
      </w:r>
      <w:r>
        <w:rPr>
          <w:bCs/>
        </w:rPr>
        <w:t>.</w:t>
      </w:r>
    </w:p>
    <w:p w14:paraId="1D1654AF" w14:textId="77777777" w:rsidR="00C55B97" w:rsidRDefault="009D16A2" w:rsidP="00C55B97">
      <w:pPr>
        <w:pStyle w:val="ListParagraph"/>
        <w:numPr>
          <w:ilvl w:val="0"/>
          <w:numId w:val="6"/>
        </w:numPr>
        <w:rPr>
          <w:bCs/>
        </w:rPr>
      </w:pPr>
      <w:r>
        <w:rPr>
          <w:bCs/>
        </w:rPr>
        <w:t>Complete the Monitoring Inn Health Criteria worksheet.</w:t>
      </w:r>
    </w:p>
    <w:p w14:paraId="1D1654B0" w14:textId="77777777" w:rsidR="009D16A2" w:rsidRDefault="009D16A2" w:rsidP="00C55B97">
      <w:pPr>
        <w:pStyle w:val="ListParagraph"/>
        <w:numPr>
          <w:ilvl w:val="0"/>
          <w:numId w:val="6"/>
        </w:numPr>
        <w:rPr>
          <w:bCs/>
        </w:rPr>
      </w:pPr>
      <w:r>
        <w:rPr>
          <w:bCs/>
        </w:rPr>
        <w:t>Print the Inn’s charter and bylaws (if applicable) and any other relevant materials about the Inn.</w:t>
      </w:r>
    </w:p>
    <w:p w14:paraId="1D1654B1" w14:textId="52962953" w:rsidR="009D16A2" w:rsidRDefault="009D16A2" w:rsidP="00C55B97">
      <w:pPr>
        <w:pStyle w:val="ListParagraph"/>
        <w:numPr>
          <w:ilvl w:val="0"/>
          <w:numId w:val="6"/>
        </w:numPr>
        <w:rPr>
          <w:bCs/>
        </w:rPr>
      </w:pPr>
      <w:r>
        <w:rPr>
          <w:bCs/>
        </w:rPr>
        <w:t>Review all materials prior to the meeting.</w:t>
      </w:r>
    </w:p>
    <w:p w14:paraId="1D1654B2" w14:textId="77777777" w:rsidR="009D16A2" w:rsidRDefault="009D16A2" w:rsidP="009D16A2">
      <w:pPr>
        <w:rPr>
          <w:bCs/>
        </w:rPr>
      </w:pPr>
    </w:p>
    <w:p w14:paraId="1D1654B3" w14:textId="77777777" w:rsidR="009D16A2" w:rsidRDefault="009D16A2" w:rsidP="009D16A2">
      <w:pPr>
        <w:rPr>
          <w:bCs/>
          <w:i/>
        </w:rPr>
      </w:pPr>
      <w:r>
        <w:rPr>
          <w:bCs/>
          <w:i/>
        </w:rPr>
        <w:t>During the Meeting: Questions to ask</w:t>
      </w:r>
    </w:p>
    <w:p w14:paraId="3256C82F" w14:textId="77777777" w:rsidR="00B65DC8" w:rsidRDefault="009D16A2" w:rsidP="009D16A2">
      <w:pPr>
        <w:pStyle w:val="ListParagraph"/>
        <w:numPr>
          <w:ilvl w:val="0"/>
          <w:numId w:val="6"/>
        </w:numPr>
        <w:rPr>
          <w:bCs/>
        </w:rPr>
      </w:pPr>
      <w:r>
        <w:rPr>
          <w:bCs/>
        </w:rPr>
        <w:t xml:space="preserve">What is going well? </w:t>
      </w:r>
    </w:p>
    <w:p w14:paraId="1D1654B4" w14:textId="45A3A752" w:rsidR="009D16A2" w:rsidRDefault="009D16A2" w:rsidP="009D16A2">
      <w:pPr>
        <w:pStyle w:val="ListParagraph"/>
        <w:numPr>
          <w:ilvl w:val="0"/>
          <w:numId w:val="6"/>
        </w:numPr>
        <w:rPr>
          <w:bCs/>
        </w:rPr>
      </w:pPr>
      <w:r>
        <w:rPr>
          <w:bCs/>
        </w:rPr>
        <w:t>What makes you most proud of your Inn?</w:t>
      </w:r>
    </w:p>
    <w:p w14:paraId="1D1654B5" w14:textId="77777777" w:rsidR="009D16A2" w:rsidRDefault="009D16A2" w:rsidP="009D16A2">
      <w:pPr>
        <w:pStyle w:val="ListParagraph"/>
        <w:numPr>
          <w:ilvl w:val="0"/>
          <w:numId w:val="6"/>
        </w:numPr>
        <w:rPr>
          <w:bCs/>
        </w:rPr>
      </w:pPr>
      <w:r>
        <w:rPr>
          <w:bCs/>
        </w:rPr>
        <w:t>What is challenging right now?</w:t>
      </w:r>
    </w:p>
    <w:p w14:paraId="1D1654B6" w14:textId="77777777" w:rsidR="009D16A2" w:rsidRDefault="009D16A2" w:rsidP="009D16A2">
      <w:pPr>
        <w:pStyle w:val="ListParagraph"/>
        <w:numPr>
          <w:ilvl w:val="0"/>
          <w:numId w:val="6"/>
        </w:numPr>
        <w:rPr>
          <w:bCs/>
        </w:rPr>
      </w:pPr>
      <w:r>
        <w:rPr>
          <w:bCs/>
        </w:rPr>
        <w:t>How would you describe the culture/atmosphere of your Inn?</w:t>
      </w:r>
    </w:p>
    <w:p w14:paraId="14957B30" w14:textId="77777777" w:rsidR="00B65DC8" w:rsidRDefault="009D16A2" w:rsidP="009D16A2">
      <w:pPr>
        <w:pStyle w:val="ListParagraph"/>
        <w:numPr>
          <w:ilvl w:val="0"/>
          <w:numId w:val="6"/>
        </w:numPr>
        <w:rPr>
          <w:bCs/>
        </w:rPr>
      </w:pPr>
      <w:r>
        <w:rPr>
          <w:bCs/>
        </w:rPr>
        <w:t>What resources do you need?</w:t>
      </w:r>
    </w:p>
    <w:p w14:paraId="1D1654B7" w14:textId="25ADB8C1" w:rsidR="009D16A2" w:rsidRDefault="009D16A2" w:rsidP="009D16A2">
      <w:pPr>
        <w:pStyle w:val="ListParagraph"/>
        <w:numPr>
          <w:ilvl w:val="0"/>
          <w:numId w:val="6"/>
        </w:numPr>
        <w:rPr>
          <w:bCs/>
        </w:rPr>
      </w:pPr>
      <w:r>
        <w:rPr>
          <w:bCs/>
        </w:rPr>
        <w:t>Are there any questions you have for me?</w:t>
      </w:r>
    </w:p>
    <w:p w14:paraId="1D1654B8" w14:textId="77777777" w:rsidR="009D16A2" w:rsidRDefault="009D16A2" w:rsidP="009D16A2">
      <w:pPr>
        <w:rPr>
          <w:bCs/>
        </w:rPr>
      </w:pPr>
    </w:p>
    <w:p w14:paraId="1D1654B9" w14:textId="77777777" w:rsidR="009D16A2" w:rsidRDefault="009D16A2" w:rsidP="009D16A2">
      <w:pPr>
        <w:rPr>
          <w:bCs/>
        </w:rPr>
      </w:pPr>
      <w:r>
        <w:rPr>
          <w:bCs/>
          <w:i/>
        </w:rPr>
        <w:t>After the Meeting</w:t>
      </w:r>
    </w:p>
    <w:p w14:paraId="1D1654BA" w14:textId="77777777" w:rsidR="009D16A2" w:rsidRDefault="009D16A2" w:rsidP="009D16A2">
      <w:pPr>
        <w:pStyle w:val="ListParagraph"/>
        <w:numPr>
          <w:ilvl w:val="0"/>
          <w:numId w:val="6"/>
        </w:numPr>
        <w:rPr>
          <w:bCs/>
        </w:rPr>
      </w:pPr>
      <w:r>
        <w:rPr>
          <w:bCs/>
        </w:rPr>
        <w:t>Follow up with an email to the Inn leaders thanking them for their time and addressing questions or concerns they had. Attach any relevant resources to the email and include any relevant links.</w:t>
      </w:r>
    </w:p>
    <w:p w14:paraId="1D1654BB" w14:textId="77777777" w:rsidR="009D16A2" w:rsidRDefault="009D16A2" w:rsidP="009D16A2">
      <w:pPr>
        <w:pStyle w:val="ListParagraph"/>
        <w:numPr>
          <w:ilvl w:val="0"/>
          <w:numId w:val="6"/>
        </w:numPr>
        <w:rPr>
          <w:bCs/>
        </w:rPr>
      </w:pPr>
      <w:r>
        <w:rPr>
          <w:bCs/>
        </w:rPr>
        <w:t>Record the outcome of the meeting on the Inn’s Visit tab in iMIS.</w:t>
      </w:r>
    </w:p>
    <w:p w14:paraId="1D1654BC" w14:textId="270EB83A" w:rsidR="009D16A2" w:rsidRDefault="009D16A2" w:rsidP="009D16A2">
      <w:pPr>
        <w:pStyle w:val="ListParagraph"/>
        <w:numPr>
          <w:ilvl w:val="0"/>
          <w:numId w:val="6"/>
        </w:numPr>
        <w:rPr>
          <w:bCs/>
        </w:rPr>
      </w:pPr>
      <w:r>
        <w:rPr>
          <w:bCs/>
        </w:rPr>
        <w:t>Check in with the Inn about how things have progressed. Determine if a second face-to-face meeting is needed to address any outstanding issues.</w:t>
      </w:r>
    </w:p>
    <w:p w14:paraId="1D1654BD" w14:textId="77777777" w:rsidR="009C6E43" w:rsidRDefault="009C6E43" w:rsidP="009C6E43">
      <w:pPr>
        <w:rPr>
          <w:bCs/>
        </w:rPr>
      </w:pPr>
    </w:p>
    <w:p w14:paraId="1D1654BE" w14:textId="77777777" w:rsidR="009C6E43" w:rsidRDefault="009C6E43" w:rsidP="009C6E43">
      <w:pPr>
        <w:rPr>
          <w:bCs/>
          <w:i/>
        </w:rPr>
      </w:pPr>
      <w:r>
        <w:rPr>
          <w:bCs/>
          <w:i/>
        </w:rPr>
        <w:t>Useful Links</w:t>
      </w:r>
    </w:p>
    <w:p w14:paraId="1D1654BF" w14:textId="65BC40BF" w:rsidR="002F0A1D" w:rsidRDefault="009C6E43" w:rsidP="0024AC78">
      <w:pPr>
        <w:rPr>
          <w:rStyle w:val="Hyperlink"/>
        </w:rPr>
      </w:pPr>
      <w:hyperlink r:id="rId22" w:history="1">
        <w:r w:rsidRPr="0024AC78">
          <w:rPr>
            <w:rStyle w:val="Hyperlink"/>
          </w:rPr>
          <w:t>Monitoring Inn Health Criteria worksheet</w:t>
        </w:r>
      </w:hyperlink>
    </w:p>
    <w:p w14:paraId="1D1654C0" w14:textId="77777777" w:rsidR="002F0A1D" w:rsidRDefault="002F0A1D">
      <w:pPr>
        <w:rPr>
          <w:rStyle w:val="Hyperlink"/>
          <w:bCs/>
        </w:rPr>
      </w:pPr>
      <w:r>
        <w:rPr>
          <w:rStyle w:val="Hyperlink"/>
          <w:bCs/>
        </w:rPr>
        <w:br w:type="page"/>
      </w:r>
    </w:p>
    <w:p w14:paraId="1D1654C1" w14:textId="77777777" w:rsidR="009C6E43" w:rsidRDefault="002F0A1D" w:rsidP="009C6E43">
      <w:pPr>
        <w:rPr>
          <w:b/>
          <w:bCs/>
        </w:rPr>
      </w:pPr>
      <w:r>
        <w:rPr>
          <w:b/>
          <w:bCs/>
        </w:rPr>
        <w:lastRenderedPageBreak/>
        <w:t>Inn Taxes and Filing</w:t>
      </w:r>
    </w:p>
    <w:p w14:paraId="1D1654C2" w14:textId="171089D6" w:rsidR="002F0A1D" w:rsidRDefault="002F0A1D" w:rsidP="009C6E43">
      <w:r>
        <w:t xml:space="preserve">Inns have the option of joining AIC’s group exemption for federal taxes, </w:t>
      </w:r>
      <w:r w:rsidR="14007122">
        <w:t>if</w:t>
      </w:r>
      <w:r>
        <w:t xml:space="preserve"> they a.) obtain their own EIN, and b.) comply with AIC’s fiscal year of July 1 – June 30. However, all Inns must file either a 990-N (if the Inn’s gross annual income is less than $50,000) or 990-EZ (if the Inn’s gross annual income exceeds $50,000). If the Inn files a 990-N and has opted in</w:t>
      </w:r>
      <w:r w:rsidR="306E478E">
        <w:t xml:space="preserve"> </w:t>
      </w:r>
      <w:r>
        <w:t>to the group exemption, we will do this for them.</w:t>
      </w:r>
    </w:p>
    <w:p w14:paraId="1D1654C3" w14:textId="77777777" w:rsidR="002F0A1D" w:rsidRDefault="002F0A1D" w:rsidP="009C6E43">
      <w:pPr>
        <w:rPr>
          <w:bCs/>
        </w:rPr>
      </w:pPr>
    </w:p>
    <w:p w14:paraId="1D1654C4" w14:textId="77777777" w:rsidR="002F0A1D" w:rsidRDefault="002F0A1D" w:rsidP="009C6E43">
      <w:pPr>
        <w:rPr>
          <w:bCs/>
        </w:rPr>
      </w:pPr>
      <w:r>
        <w:rPr>
          <w:bCs/>
          <w:i/>
        </w:rPr>
        <w:t>Tax Considerations</w:t>
      </w:r>
    </w:p>
    <w:p w14:paraId="1D1654C5" w14:textId="347F57AD" w:rsidR="002F0A1D" w:rsidRDefault="002F0A1D" w:rsidP="002F0A1D">
      <w:pPr>
        <w:pStyle w:val="ListParagraph"/>
        <w:numPr>
          <w:ilvl w:val="0"/>
          <w:numId w:val="6"/>
        </w:numPr>
      </w:pPr>
      <w:r>
        <w:t xml:space="preserve">A local Inn of Court can obtain </w:t>
      </w:r>
      <w:r w:rsidR="00937DFD">
        <w:t>federal</w:t>
      </w:r>
      <w:r>
        <w:t xml:space="preserve"> </w:t>
      </w:r>
      <w:r w:rsidR="275EFF4A">
        <w:t>tax-exempt</w:t>
      </w:r>
      <w:r>
        <w:t xml:space="preserve"> status by opting into the national group exemption, being included in the operations and finances of another exempt organization, like a law school, or obtaining the status independently by filing a Form 1023. The easiest route is opting into the national office’s group exemption. An Inn is a separate legal entity classified as an unincorporated association and must obtain its own EIN before opting into the group exemption.</w:t>
      </w:r>
    </w:p>
    <w:p w14:paraId="1D1654C6" w14:textId="515FBDFA" w:rsidR="002F0A1D" w:rsidRPr="002F0A1D" w:rsidRDefault="002F0A1D" w:rsidP="002F0A1D">
      <w:pPr>
        <w:pStyle w:val="ListParagraph"/>
        <w:numPr>
          <w:ilvl w:val="0"/>
          <w:numId w:val="6"/>
        </w:numPr>
      </w:pPr>
      <w:r>
        <w:t>All exempt organizations (regardless of how they obtained their exempt status) must file some version of Form 990.</w:t>
      </w:r>
    </w:p>
    <w:p w14:paraId="1D1654C7" w14:textId="3FE62982" w:rsidR="002F0A1D" w:rsidRPr="002F0A1D" w:rsidRDefault="002F0A1D" w:rsidP="002F0A1D">
      <w:pPr>
        <w:numPr>
          <w:ilvl w:val="1"/>
          <w:numId w:val="13"/>
        </w:numPr>
      </w:pPr>
      <w:r>
        <w:t xml:space="preserve">Organizations with less than $50,000 gross annual revenue (average over three years) can file a 990-N, also known as an e-postcard. This is an electronic-only filing. It does not contain any financial information and exists only to keep the IRS updated with the </w:t>
      </w:r>
      <w:proofErr w:type="gramStart"/>
      <w:r>
        <w:t>current status</w:t>
      </w:r>
      <w:proofErr w:type="gramEnd"/>
      <w:r>
        <w:t xml:space="preserve"> of the exempt organization. Because it does not require any financial information (other than to attest that they have less than $50,000 in revenue), the national office can file on behalf of the Inn if they have </w:t>
      </w:r>
      <w:r w:rsidR="6D83EB4C">
        <w:t>opted in</w:t>
      </w:r>
      <w:r>
        <w:t xml:space="preserve"> to the group exemption.</w:t>
      </w:r>
    </w:p>
    <w:p w14:paraId="1D1654C8" w14:textId="77777777" w:rsidR="002F0A1D" w:rsidRPr="002F0A1D" w:rsidRDefault="002F0A1D" w:rsidP="002F0A1D">
      <w:pPr>
        <w:numPr>
          <w:ilvl w:val="1"/>
          <w:numId w:val="13"/>
        </w:numPr>
        <w:rPr>
          <w:bCs/>
        </w:rPr>
      </w:pPr>
      <w:r w:rsidRPr="002F0A1D">
        <w:rPr>
          <w:bCs/>
        </w:rPr>
        <w:t>O</w:t>
      </w:r>
      <w:r>
        <w:rPr>
          <w:bCs/>
        </w:rPr>
        <w:t>rganizations with more than $50,000</w:t>
      </w:r>
      <w:r w:rsidRPr="002F0A1D">
        <w:rPr>
          <w:bCs/>
        </w:rPr>
        <w:t xml:space="preserve"> i</w:t>
      </w:r>
      <w:r>
        <w:rPr>
          <w:bCs/>
        </w:rPr>
        <w:t>n revenue can file the 990-EZ. </w:t>
      </w:r>
      <w:r w:rsidRPr="002F0A1D">
        <w:rPr>
          <w:bCs/>
        </w:rPr>
        <w:t>This version contain</w:t>
      </w:r>
      <w:r>
        <w:rPr>
          <w:bCs/>
        </w:rPr>
        <w:t>s</w:t>
      </w:r>
      <w:r w:rsidRPr="002F0A1D">
        <w:rPr>
          <w:bCs/>
        </w:rPr>
        <w:t xml:space="preserve"> financial information</w:t>
      </w:r>
      <w:r>
        <w:rPr>
          <w:bCs/>
        </w:rPr>
        <w:t>, so the national office cannot file on behalf of the Inn</w:t>
      </w:r>
      <w:r w:rsidRPr="002F0A1D">
        <w:rPr>
          <w:bCs/>
        </w:rPr>
        <w:t>. Most Inns that file the 990-EZ engage a tax preparer to file it for them.</w:t>
      </w:r>
    </w:p>
    <w:p w14:paraId="1D1654C9" w14:textId="52540BD9" w:rsidR="002F0A1D" w:rsidRDefault="002F0A1D" w:rsidP="002F0A1D">
      <w:pPr>
        <w:numPr>
          <w:ilvl w:val="1"/>
          <w:numId w:val="13"/>
        </w:numPr>
      </w:pPr>
      <w:r>
        <w:t>If an organization exceeds $200,000 in revenue (or $500,000 in total assets), they must file the full Form 990. So far, no Inns meet this requirement.</w:t>
      </w:r>
    </w:p>
    <w:p w14:paraId="1D1654CA" w14:textId="3F57B6FB" w:rsidR="002F0A1D" w:rsidRPr="002F0A1D" w:rsidRDefault="002F0A1D" w:rsidP="002F0A1D">
      <w:pPr>
        <w:numPr>
          <w:ilvl w:val="0"/>
          <w:numId w:val="13"/>
        </w:numPr>
      </w:pPr>
      <w:r>
        <w:t>Most states do not require any filing from Inns unless they fundraise (Ohio and California are exceptions). Fundraising organizations are required to register as charitable organizations in most states. The national organization is registered in all states that require it, but that does not cover local Inns.</w:t>
      </w:r>
    </w:p>
    <w:p w14:paraId="1D1654CB" w14:textId="77777777" w:rsidR="002F0A1D" w:rsidRDefault="002F0A1D" w:rsidP="002F0A1D">
      <w:pPr>
        <w:numPr>
          <w:ilvl w:val="0"/>
          <w:numId w:val="13"/>
        </w:numPr>
        <w:rPr>
          <w:b/>
          <w:bCs/>
        </w:rPr>
      </w:pPr>
      <w:r w:rsidRPr="002F0A1D">
        <w:rPr>
          <w:bCs/>
        </w:rPr>
        <w:t>Inns should only use their own EIN in any filing of any kin</w:t>
      </w:r>
      <w:r>
        <w:rPr>
          <w:bCs/>
        </w:rPr>
        <w:t>d, and with any bank accounts. </w:t>
      </w:r>
      <w:r w:rsidRPr="002F0A1D">
        <w:rPr>
          <w:b/>
          <w:bCs/>
        </w:rPr>
        <w:t>A local Inn of Court should never use the national office’s EIN for any purpose.</w:t>
      </w:r>
    </w:p>
    <w:p w14:paraId="1D1654CC" w14:textId="77777777" w:rsidR="002F0A1D" w:rsidRDefault="002F0A1D" w:rsidP="002F0A1D">
      <w:pPr>
        <w:rPr>
          <w:b/>
          <w:bCs/>
        </w:rPr>
      </w:pPr>
    </w:p>
    <w:p w14:paraId="1D1654CD" w14:textId="77777777" w:rsidR="002F0A1D" w:rsidRDefault="002F0A1D" w:rsidP="002F0A1D">
      <w:pPr>
        <w:rPr>
          <w:bCs/>
          <w:i/>
        </w:rPr>
      </w:pPr>
      <w:r>
        <w:rPr>
          <w:bCs/>
          <w:i/>
        </w:rPr>
        <w:t>Timeline</w:t>
      </w:r>
    </w:p>
    <w:tbl>
      <w:tblPr>
        <w:tblStyle w:val="TableGrid"/>
        <w:tblW w:w="0" w:type="auto"/>
        <w:tblLook w:val="04A0" w:firstRow="1" w:lastRow="0" w:firstColumn="1" w:lastColumn="0" w:noHBand="0" w:noVBand="1"/>
      </w:tblPr>
      <w:tblGrid>
        <w:gridCol w:w="2060"/>
        <w:gridCol w:w="7290"/>
      </w:tblGrid>
      <w:tr w:rsidR="002F0A1D" w14:paraId="1D1654D0" w14:textId="77777777" w:rsidTr="0C29A749">
        <w:tc>
          <w:tcPr>
            <w:tcW w:w="2088" w:type="dxa"/>
          </w:tcPr>
          <w:p w14:paraId="1D1654CE" w14:textId="77777777" w:rsidR="002F0A1D" w:rsidRDefault="002F0A1D" w:rsidP="00CF6349">
            <w:r>
              <w:t>August - September</w:t>
            </w:r>
          </w:p>
        </w:tc>
        <w:tc>
          <w:tcPr>
            <w:tcW w:w="7488" w:type="dxa"/>
          </w:tcPr>
          <w:p w14:paraId="1D1654CF" w14:textId="1B5EAEBD" w:rsidR="002F0A1D" w:rsidRDefault="714B2B2B" w:rsidP="00CF6349">
            <w:r>
              <w:t xml:space="preserve">AIC </w:t>
            </w:r>
            <w:r w:rsidR="002F0A1D">
              <w:t>emails the Treasurers of Inns that have opted in</w:t>
            </w:r>
            <w:r w:rsidR="7410A654">
              <w:t xml:space="preserve"> </w:t>
            </w:r>
            <w:r w:rsidR="002F0A1D">
              <w:t>to the group exemption to confirm that their financial information has not changed. If it has changed, Inns must complete the form and return it to the national office.</w:t>
            </w:r>
          </w:p>
        </w:tc>
      </w:tr>
      <w:tr w:rsidR="002F0A1D" w14:paraId="1D1654D3" w14:textId="77777777" w:rsidTr="0C29A749">
        <w:tc>
          <w:tcPr>
            <w:tcW w:w="2088" w:type="dxa"/>
          </w:tcPr>
          <w:p w14:paraId="1D1654D1" w14:textId="77777777" w:rsidR="002F0A1D" w:rsidRDefault="007B5760" w:rsidP="00CF6349">
            <w:r>
              <w:t>November 15</w:t>
            </w:r>
          </w:p>
        </w:tc>
        <w:tc>
          <w:tcPr>
            <w:tcW w:w="7488" w:type="dxa"/>
          </w:tcPr>
          <w:p w14:paraId="1D1654D2" w14:textId="77777777" w:rsidR="002F0A1D" w:rsidRDefault="007B5760" w:rsidP="007B5760">
            <w:r>
              <w:t>Inns must comply with IRS tax filing for the most recent tax year (ending June 30 of the current year).</w:t>
            </w:r>
          </w:p>
        </w:tc>
      </w:tr>
      <w:tr w:rsidR="002F0A1D" w14:paraId="1D1654D6" w14:textId="77777777" w:rsidTr="0C29A749">
        <w:tc>
          <w:tcPr>
            <w:tcW w:w="2088" w:type="dxa"/>
          </w:tcPr>
          <w:p w14:paraId="1D1654D4" w14:textId="29729B3B" w:rsidR="002F0A1D" w:rsidRDefault="651E4CED" w:rsidP="00CF6349">
            <w:r>
              <w:t>By November 15</w:t>
            </w:r>
          </w:p>
        </w:tc>
        <w:tc>
          <w:tcPr>
            <w:tcW w:w="7488" w:type="dxa"/>
          </w:tcPr>
          <w:p w14:paraId="1D1654D5" w14:textId="77777777" w:rsidR="002F0A1D" w:rsidRDefault="007B5760" w:rsidP="00CF6349">
            <w:r>
              <w:t>AIC files the group exemption with the IRS.</w:t>
            </w:r>
          </w:p>
        </w:tc>
      </w:tr>
    </w:tbl>
    <w:p w14:paraId="1D1654D7" w14:textId="77777777" w:rsidR="007B5760" w:rsidRDefault="007B5760" w:rsidP="009C6E43">
      <w:pPr>
        <w:rPr>
          <w:bCs/>
        </w:rPr>
      </w:pPr>
    </w:p>
    <w:p w14:paraId="1D1654D8" w14:textId="77777777" w:rsidR="002855C9" w:rsidRDefault="002855C9">
      <w:pPr>
        <w:rPr>
          <w:bCs/>
          <w:i/>
        </w:rPr>
      </w:pPr>
      <w:r>
        <w:rPr>
          <w:bCs/>
          <w:i/>
        </w:rPr>
        <w:t>Useful Links</w:t>
      </w:r>
    </w:p>
    <w:p w14:paraId="3CF58CD4" w14:textId="020CD94D" w:rsidR="007B5760" w:rsidRDefault="002855C9">
      <w:hyperlink r:id="rId23" w:history="1">
        <w:r w:rsidRPr="4B1C82B1">
          <w:rPr>
            <w:rStyle w:val="Hyperlink"/>
          </w:rPr>
          <w:t>Tax Exemption and Filing</w:t>
        </w:r>
      </w:hyperlink>
    </w:p>
    <w:p w14:paraId="1D1654D9" w14:textId="47EBC058" w:rsidR="007B5760" w:rsidRDefault="008D08D6" w:rsidP="4B1C82B1">
      <w:r>
        <w:br w:type="page"/>
      </w:r>
    </w:p>
    <w:p w14:paraId="1D1654DA" w14:textId="0E911D11" w:rsidR="002F0A1D" w:rsidRDefault="002855C9" w:rsidP="009C6E43">
      <w:pPr>
        <w:rPr>
          <w:bCs/>
        </w:rPr>
      </w:pPr>
      <w:r>
        <w:rPr>
          <w:b/>
          <w:bCs/>
        </w:rPr>
        <w:lastRenderedPageBreak/>
        <w:t>Celebration of Excellence</w:t>
      </w:r>
      <w:r w:rsidR="00186D70">
        <w:rPr>
          <w:b/>
          <w:bCs/>
        </w:rPr>
        <w:t xml:space="preserve"> (COE) </w:t>
      </w:r>
    </w:p>
    <w:p w14:paraId="1D1654DB" w14:textId="77777777" w:rsidR="002855C9" w:rsidRDefault="002855C9" w:rsidP="009C6E43">
      <w:pPr>
        <w:rPr>
          <w:bCs/>
        </w:rPr>
      </w:pPr>
      <w:r w:rsidRPr="002855C9">
        <w:rPr>
          <w:bCs/>
        </w:rPr>
        <w:t>The Celebration of Excellence is held annually at the Supreme Court of the United States to honor individuals who have contributed their talent, time, energy, and resources to furthering the ideals of the American Inns of Court. The black-tie event begins with a reception, followed by the awards presentation in the Court Room and dinner in the Great Hall.</w:t>
      </w:r>
    </w:p>
    <w:p w14:paraId="1D1654DC" w14:textId="77777777" w:rsidR="002855C9" w:rsidRDefault="002855C9" w:rsidP="009C6E43">
      <w:pPr>
        <w:rPr>
          <w:bCs/>
        </w:rPr>
      </w:pPr>
    </w:p>
    <w:p w14:paraId="1D1654DE" w14:textId="41F90064" w:rsidR="002855C9" w:rsidRDefault="002855C9" w:rsidP="009C6E43">
      <w:r>
        <w:t>Invitees include award recipients and their guests</w:t>
      </w:r>
      <w:r w:rsidR="008421B6">
        <w:t xml:space="preserve">, some Board members, and </w:t>
      </w:r>
      <w:r w:rsidR="003F6D10">
        <w:t>award presenters.</w:t>
      </w:r>
      <w:r>
        <w:t xml:space="preserve"> Some staff members (the </w:t>
      </w:r>
      <w:r w:rsidR="09443E7D">
        <w:t>directors</w:t>
      </w:r>
      <w:r>
        <w:t>, Scholarships and Awards Coordinator, Executive Director, and Director</w:t>
      </w:r>
      <w:r w:rsidR="00186D70">
        <w:t xml:space="preserve"> of Finance and Administration</w:t>
      </w:r>
      <w:r>
        <w:t>) assist with the event. The event takes place on a Saturday at the end of October.</w:t>
      </w:r>
    </w:p>
    <w:p w14:paraId="45FAC7E2" w14:textId="77777777" w:rsidR="00D818FF" w:rsidRDefault="00D818FF" w:rsidP="009C6E43"/>
    <w:p w14:paraId="361325C7" w14:textId="6814D310" w:rsidR="00D818FF" w:rsidRDefault="00D818FF" w:rsidP="009C6E43">
      <w:r>
        <w:t>Senior staff is required to attend to assist with the logistics of the event</w:t>
      </w:r>
      <w:r w:rsidR="00C43BA3">
        <w:t xml:space="preserve"> including check in, setting </w:t>
      </w:r>
      <w:r w:rsidR="33EE587B">
        <w:t xml:space="preserve">up </w:t>
      </w:r>
      <w:r w:rsidR="00C43BA3">
        <w:t xml:space="preserve">the courtroom and great hall with materials, </w:t>
      </w:r>
      <w:r w:rsidR="00C340C5">
        <w:t>serving as a guide for attendees</w:t>
      </w:r>
      <w:r w:rsidR="47D536E2">
        <w:t>,</w:t>
      </w:r>
      <w:r w:rsidR="00C340C5">
        <w:t xml:space="preserve"> and any other duties as needed. </w:t>
      </w:r>
    </w:p>
    <w:p w14:paraId="17400B09" w14:textId="3D6F34C9" w:rsidR="0C29A749" w:rsidRDefault="0C29A749" w:rsidP="0C29A749">
      <w:pPr>
        <w:rPr>
          <w:i/>
          <w:iCs/>
        </w:rPr>
      </w:pPr>
    </w:p>
    <w:p w14:paraId="1D1654DF" w14:textId="77777777" w:rsidR="002855C9" w:rsidRDefault="002855C9" w:rsidP="009C6E43">
      <w:pPr>
        <w:rPr>
          <w:bCs/>
          <w:i/>
        </w:rPr>
      </w:pPr>
      <w:r w:rsidRPr="4B1C82B1">
        <w:rPr>
          <w:i/>
          <w:iCs/>
        </w:rPr>
        <w:t>General schedule of events</w:t>
      </w:r>
    </w:p>
    <w:tbl>
      <w:tblPr>
        <w:tblStyle w:val="TableGrid"/>
        <w:tblW w:w="0" w:type="auto"/>
        <w:tblLook w:val="04A0" w:firstRow="1" w:lastRow="0" w:firstColumn="1" w:lastColumn="0" w:noHBand="0" w:noVBand="1"/>
      </w:tblPr>
      <w:tblGrid>
        <w:gridCol w:w="1965"/>
        <w:gridCol w:w="7385"/>
      </w:tblGrid>
      <w:tr w:rsidR="4B1C82B1" w14:paraId="7401B0B1" w14:textId="77777777" w:rsidTr="0024AC78">
        <w:trPr>
          <w:trHeight w:val="300"/>
        </w:trPr>
        <w:tc>
          <w:tcPr>
            <w:tcW w:w="1965" w:type="dxa"/>
          </w:tcPr>
          <w:p w14:paraId="104E1FB6" w14:textId="13126EEE" w:rsidR="4B1C82B1" w:rsidRDefault="4B1C82B1" w:rsidP="4B1C82B1">
            <w:r>
              <w:t>3:15 pm</w:t>
            </w:r>
          </w:p>
        </w:tc>
        <w:tc>
          <w:tcPr>
            <w:tcW w:w="7385" w:type="dxa"/>
          </w:tcPr>
          <w:p w14:paraId="39FD5771" w14:textId="59E5306D" w:rsidR="4B1C82B1" w:rsidRDefault="4B1C82B1" w:rsidP="4B1C82B1">
            <w:r>
              <w:t>Staff arrive</w:t>
            </w:r>
          </w:p>
        </w:tc>
      </w:tr>
      <w:tr w:rsidR="4B1C82B1" w14:paraId="29CBF1DC" w14:textId="77777777" w:rsidTr="0024AC78">
        <w:trPr>
          <w:trHeight w:val="300"/>
        </w:trPr>
        <w:tc>
          <w:tcPr>
            <w:tcW w:w="1965" w:type="dxa"/>
          </w:tcPr>
          <w:p w14:paraId="7CA5B315" w14:textId="3548948F" w:rsidR="4B1C82B1" w:rsidRDefault="4B1C82B1" w:rsidP="4B1C82B1">
            <w:r>
              <w:t>4:00 pm</w:t>
            </w:r>
          </w:p>
        </w:tc>
        <w:tc>
          <w:tcPr>
            <w:tcW w:w="7385" w:type="dxa"/>
          </w:tcPr>
          <w:p w14:paraId="17C4D232" w14:textId="47197B66" w:rsidR="4B1C82B1" w:rsidRDefault="4B1C82B1" w:rsidP="4B1C82B1">
            <w:r>
              <w:t>Professional photographs for</w:t>
            </w:r>
            <w:r w:rsidR="6E8045B5">
              <w:t xml:space="preserve"> award recipients and their</w:t>
            </w:r>
            <w:r>
              <w:t xml:space="preserve"> guests</w:t>
            </w:r>
          </w:p>
        </w:tc>
      </w:tr>
      <w:tr w:rsidR="4B1C82B1" w14:paraId="1CF56BF4" w14:textId="77777777" w:rsidTr="0024AC78">
        <w:trPr>
          <w:trHeight w:val="300"/>
        </w:trPr>
        <w:tc>
          <w:tcPr>
            <w:tcW w:w="1965" w:type="dxa"/>
          </w:tcPr>
          <w:p w14:paraId="1EA609B9" w14:textId="27E42223" w:rsidR="4B1C82B1" w:rsidRDefault="4B1C82B1">
            <w:r>
              <w:t>5:00 pm</w:t>
            </w:r>
          </w:p>
        </w:tc>
        <w:tc>
          <w:tcPr>
            <w:tcW w:w="7385" w:type="dxa"/>
          </w:tcPr>
          <w:p w14:paraId="70CE7700" w14:textId="258EFCED" w:rsidR="4B1C82B1" w:rsidRDefault="4B1C82B1">
            <w:r>
              <w:t>Cocktail reception in the East and West conference rooms</w:t>
            </w:r>
          </w:p>
        </w:tc>
      </w:tr>
      <w:tr w:rsidR="4B1C82B1" w14:paraId="0527913B" w14:textId="77777777" w:rsidTr="0024AC78">
        <w:trPr>
          <w:trHeight w:val="300"/>
        </w:trPr>
        <w:tc>
          <w:tcPr>
            <w:tcW w:w="1965" w:type="dxa"/>
          </w:tcPr>
          <w:p w14:paraId="74DD382F" w14:textId="06653725" w:rsidR="4B1C82B1" w:rsidRDefault="4B1C82B1">
            <w:r>
              <w:t>6:1</w:t>
            </w:r>
            <w:r w:rsidR="1A7599DD">
              <w:t xml:space="preserve">0 </w:t>
            </w:r>
            <w:r>
              <w:t>pm</w:t>
            </w:r>
          </w:p>
        </w:tc>
        <w:tc>
          <w:tcPr>
            <w:tcW w:w="7385" w:type="dxa"/>
          </w:tcPr>
          <w:p w14:paraId="5B2BA983" w14:textId="5C281049" w:rsidR="617358A3" w:rsidRDefault="617358A3">
            <w:r>
              <w:t>Awards ceremony in the courtroom</w:t>
            </w:r>
          </w:p>
        </w:tc>
      </w:tr>
      <w:tr w:rsidR="4B1C82B1" w14:paraId="2B8026C6" w14:textId="77777777" w:rsidTr="0024AC78">
        <w:trPr>
          <w:trHeight w:val="300"/>
        </w:trPr>
        <w:tc>
          <w:tcPr>
            <w:tcW w:w="1965" w:type="dxa"/>
          </w:tcPr>
          <w:p w14:paraId="796B054F" w14:textId="6CF9C185" w:rsidR="617358A3" w:rsidRDefault="617358A3">
            <w:r>
              <w:t>7</w:t>
            </w:r>
            <w:r w:rsidR="4B1C82B1">
              <w:t>:30 pm</w:t>
            </w:r>
          </w:p>
        </w:tc>
        <w:tc>
          <w:tcPr>
            <w:tcW w:w="7385" w:type="dxa"/>
          </w:tcPr>
          <w:p w14:paraId="313BE1F4" w14:textId="6D21B8FA" w:rsidR="4948EE44" w:rsidRDefault="4948EE44">
            <w:r>
              <w:t>Dinner in the East and West Conference Rooms or the Great Hall</w:t>
            </w:r>
          </w:p>
        </w:tc>
      </w:tr>
      <w:tr w:rsidR="4B1C82B1" w14:paraId="78FE9D3C" w14:textId="77777777" w:rsidTr="0024AC78">
        <w:trPr>
          <w:trHeight w:val="300"/>
        </w:trPr>
        <w:tc>
          <w:tcPr>
            <w:tcW w:w="1965" w:type="dxa"/>
          </w:tcPr>
          <w:p w14:paraId="7AD51616" w14:textId="2B767CD4" w:rsidR="1EA2FC68" w:rsidRDefault="1EA2FC68">
            <w:r>
              <w:t>9</w:t>
            </w:r>
            <w:r w:rsidR="4B1C82B1">
              <w:t>:</w:t>
            </w:r>
            <w:r w:rsidR="24B700BF">
              <w:t>0</w:t>
            </w:r>
            <w:r w:rsidR="4B1C82B1">
              <w:t>0 pm</w:t>
            </w:r>
          </w:p>
        </w:tc>
        <w:tc>
          <w:tcPr>
            <w:tcW w:w="7385" w:type="dxa"/>
          </w:tcPr>
          <w:p w14:paraId="376A0B7F" w14:textId="6AA036C2" w:rsidR="11EA0459" w:rsidRDefault="11EA0459">
            <w:r>
              <w:t>Staff encourage guests to depart</w:t>
            </w:r>
          </w:p>
        </w:tc>
      </w:tr>
      <w:tr w:rsidR="4B1C82B1" w14:paraId="5472F039" w14:textId="77777777" w:rsidTr="0024AC78">
        <w:trPr>
          <w:trHeight w:val="300"/>
        </w:trPr>
        <w:tc>
          <w:tcPr>
            <w:tcW w:w="1965" w:type="dxa"/>
          </w:tcPr>
          <w:p w14:paraId="0B3C995F" w14:textId="65499BCE" w:rsidR="4B1C82B1" w:rsidRDefault="4B1C82B1">
            <w:r>
              <w:t>9:</w:t>
            </w:r>
            <w:r w:rsidR="6256F748">
              <w:t xml:space="preserve">30 </w:t>
            </w:r>
            <w:r>
              <w:t>pm</w:t>
            </w:r>
          </w:p>
        </w:tc>
        <w:tc>
          <w:tcPr>
            <w:tcW w:w="7385" w:type="dxa"/>
          </w:tcPr>
          <w:p w14:paraId="1A8A859B" w14:textId="66E4B403" w:rsidR="4B1C82B1" w:rsidRDefault="4B1C82B1">
            <w:r>
              <w:t>Staff depart after all guests have left</w:t>
            </w:r>
          </w:p>
        </w:tc>
      </w:tr>
    </w:tbl>
    <w:p w14:paraId="1C80883E" w14:textId="114F68F9" w:rsidR="001C24C9" w:rsidRDefault="001C24C9" w:rsidP="001C24C9"/>
    <w:p w14:paraId="2E7AD6B9" w14:textId="68FECD92" w:rsidR="001C24C9" w:rsidRDefault="001C24C9" w:rsidP="42D04273">
      <w:pPr>
        <w:rPr>
          <w:i/>
          <w:iCs/>
        </w:rPr>
      </w:pPr>
      <w:r w:rsidRPr="42D04273">
        <w:rPr>
          <w:i/>
          <w:iCs/>
        </w:rPr>
        <w:t>Useful Links</w:t>
      </w:r>
    </w:p>
    <w:p w14:paraId="0649B622" w14:textId="0B71E926" w:rsidR="001C24C9" w:rsidRPr="001C24C9" w:rsidRDefault="001C24C9" w:rsidP="0024AC78">
      <w:pPr>
        <w:rPr>
          <w:strike/>
        </w:rPr>
      </w:pPr>
      <w:hyperlink r:id="rId24">
        <w:r w:rsidRPr="0024AC78">
          <w:rPr>
            <w:rStyle w:val="Hyperlink"/>
          </w:rPr>
          <w:t>Celebration of Excellence</w:t>
        </w:r>
      </w:hyperlink>
    </w:p>
    <w:p w14:paraId="1D1654E9" w14:textId="77BB6803" w:rsidR="003C30DA" w:rsidRDefault="003C30DA">
      <w:r>
        <w:br w:type="page"/>
      </w:r>
    </w:p>
    <w:p w14:paraId="6B923226" w14:textId="302D04D0" w:rsidR="002855C9" w:rsidRDefault="003C30DA" w:rsidP="002855C9">
      <w:r w:rsidRPr="42D04273">
        <w:rPr>
          <w:b/>
          <w:bCs/>
        </w:rPr>
        <w:lastRenderedPageBreak/>
        <w:t>Inns of Distinction Gala</w:t>
      </w:r>
      <w:r w:rsidR="001D7688">
        <w:rPr>
          <w:b/>
          <w:bCs/>
        </w:rPr>
        <w:t xml:space="preserve"> (IODG) </w:t>
      </w:r>
      <w:r w:rsidR="001D7688">
        <w:rPr>
          <w:b/>
          <w:bCs/>
        </w:rPr>
        <w:br/>
      </w:r>
    </w:p>
    <w:p w14:paraId="0AE8EADE" w14:textId="68E2FBFC" w:rsidR="00CF3CB2" w:rsidRPr="00CF3CB2" w:rsidRDefault="00CF3CB2" w:rsidP="00CF3CB2">
      <w:r>
        <w:t xml:space="preserve">The Inns of Distinction weekend begins with an optional networking breakfast and educational program on </w:t>
      </w:r>
      <w:r w:rsidR="006D2300">
        <w:t>a Saturday near the end of July</w:t>
      </w:r>
      <w:r>
        <w:t>.</w:t>
      </w:r>
      <w:r w:rsidR="006D2300">
        <w:t xml:space="preserve"> </w:t>
      </w:r>
      <w:r>
        <w:t xml:space="preserve">Later that same evening a black-tie event </w:t>
      </w:r>
      <w:r w:rsidR="009813D2">
        <w:t>is</w:t>
      </w:r>
      <w:r>
        <w:t xml:space="preserve"> held at the Supreme Court of The United States</w:t>
      </w:r>
      <w:r w:rsidRPr="42D04273">
        <w:rPr>
          <w:u w:val="single"/>
        </w:rPr>
        <w:t>,</w:t>
      </w:r>
      <w:r>
        <w:t xml:space="preserve"> beginning with a cocktail reception </w:t>
      </w:r>
      <w:r w:rsidR="006D2300">
        <w:t>i</w:t>
      </w:r>
      <w:r>
        <w:t xml:space="preserve">n the East and West Conference rooms followed by dinner and a recognition program in the Great Hall. Both the morning program and evening program require separate registration </w:t>
      </w:r>
      <w:r w:rsidR="00EE6E07">
        <w:t>and</w:t>
      </w:r>
      <w:r>
        <w:t xml:space="preserve"> </w:t>
      </w:r>
      <w:r w:rsidR="00EE6E07">
        <w:t>are</w:t>
      </w:r>
      <w:r>
        <w:t xml:space="preserve"> not interchangeable.  </w:t>
      </w:r>
    </w:p>
    <w:p w14:paraId="2486EAFE" w14:textId="77777777" w:rsidR="00CF3CB2" w:rsidRPr="00CF3CB2" w:rsidRDefault="00CF3CB2" w:rsidP="00CF3CB2">
      <w:r>
        <w:t> </w:t>
      </w:r>
    </w:p>
    <w:p w14:paraId="66F1C96B" w14:textId="37865785" w:rsidR="00CF3CB2" w:rsidRDefault="00CF3CB2" w:rsidP="00CF3CB2">
      <w:r>
        <w:t>The evening event is designed to recognize high performing Inns from across the nation who have achieved excellence in Inn management and programming.</w:t>
      </w:r>
      <w:r w:rsidR="00EE6E07">
        <w:t xml:space="preserve"> Invitees include representatives of Platinum Inns and Inns that received Program Awards during the previous fiscal year. Some staff members (the Directors of Chapter Relations, Scholarships and Awards Coordinator, Executive Director</w:t>
      </w:r>
      <w:proofErr w:type="gramStart"/>
      <w:r w:rsidR="00EE6E07">
        <w:t>, ,</w:t>
      </w:r>
      <w:proofErr w:type="gramEnd"/>
      <w:r w:rsidR="00EE6E07">
        <w:t xml:space="preserve"> and Director</w:t>
      </w:r>
      <w:r w:rsidR="003C0880">
        <w:t xml:space="preserve"> of Finance and Administration</w:t>
      </w:r>
      <w:r w:rsidR="00EE6E07">
        <w:t>) assist with the event.</w:t>
      </w:r>
    </w:p>
    <w:p w14:paraId="788D6744" w14:textId="77777777" w:rsidR="0044611F" w:rsidRDefault="0044611F" w:rsidP="00CF3CB2"/>
    <w:p w14:paraId="5C140CF6" w14:textId="03FEE018" w:rsidR="0044611F" w:rsidRDefault="0044611F" w:rsidP="00CF3CB2">
      <w:r>
        <w:t xml:space="preserve">The entire chapter relations team </w:t>
      </w:r>
      <w:r w:rsidR="36284683">
        <w:t>actively assists</w:t>
      </w:r>
      <w:r>
        <w:t xml:space="preserve"> in planning the event including </w:t>
      </w:r>
      <w:r w:rsidR="42268A39">
        <w:t xml:space="preserve">sourcing and creating videos played during the </w:t>
      </w:r>
      <w:proofErr w:type="gramStart"/>
      <w:r w:rsidR="42268A39">
        <w:t xml:space="preserve">program </w:t>
      </w:r>
      <w:r>
        <w:t xml:space="preserve"> and</w:t>
      </w:r>
      <w:proofErr w:type="gramEnd"/>
      <w:r>
        <w:t xml:space="preserve"> serving </w:t>
      </w:r>
      <w:r w:rsidR="001D7688">
        <w:t xml:space="preserve">in similar logistical roles as the COE event. </w:t>
      </w:r>
    </w:p>
    <w:p w14:paraId="601A2DCD" w14:textId="1113A69B" w:rsidR="6CD8D9B4" w:rsidRDefault="6CD8D9B4" w:rsidP="6CD8D9B4"/>
    <w:p w14:paraId="35F10491" w14:textId="63E7AF44" w:rsidR="478DEC71" w:rsidRDefault="478DEC71">
      <w:r>
        <w:t xml:space="preserve">The </w:t>
      </w:r>
      <w:r w:rsidR="00A4396B">
        <w:t xml:space="preserve">evening </w:t>
      </w:r>
      <w:r>
        <w:t xml:space="preserve">Gala is preceded by a Leadership Breakfast that morning. Any Gala registrants are welcome to attend the breakfast; the cost is included in their Gala registration, but they must register for the breakfast. The breakfast functions as an in-person Leadership </w:t>
      </w:r>
      <w:r w:rsidR="00A4396B">
        <w:t>Summit</w:t>
      </w:r>
      <w:r>
        <w:t>, during which Inn leaders can network and discuss pressing issues and challenges facing the profession as a whole and their local Inns.</w:t>
      </w:r>
    </w:p>
    <w:p w14:paraId="2BF5AC52" w14:textId="28E6863F" w:rsidR="6CD8D9B4" w:rsidRDefault="6CD8D9B4"/>
    <w:p w14:paraId="2DF6770E" w14:textId="6342132C" w:rsidR="002171B3" w:rsidRDefault="002171B3" w:rsidP="00CF3CB2"/>
    <w:p w14:paraId="78E67CF0" w14:textId="2B32D113" w:rsidR="002171B3" w:rsidRDefault="61B318ED" w:rsidP="00CF3CB2">
      <w:r w:rsidRPr="4B1C82B1">
        <w:rPr>
          <w:i/>
          <w:iCs/>
        </w:rPr>
        <w:t>General Schedule of Events</w:t>
      </w:r>
    </w:p>
    <w:tbl>
      <w:tblPr>
        <w:tblStyle w:val="TableGrid"/>
        <w:tblW w:w="0" w:type="auto"/>
        <w:tblLook w:val="04A0" w:firstRow="1" w:lastRow="0" w:firstColumn="1" w:lastColumn="0" w:noHBand="0" w:noVBand="1"/>
      </w:tblPr>
      <w:tblGrid>
        <w:gridCol w:w="1965"/>
        <w:gridCol w:w="7385"/>
      </w:tblGrid>
      <w:tr w:rsidR="002171B3" w14:paraId="04E53AF2" w14:textId="77777777" w:rsidTr="0C29A749">
        <w:trPr>
          <w:trHeight w:val="300"/>
        </w:trPr>
        <w:tc>
          <w:tcPr>
            <w:tcW w:w="1965" w:type="dxa"/>
          </w:tcPr>
          <w:p w14:paraId="6DDCC04B" w14:textId="3F5F01A2" w:rsidR="002171B3" w:rsidRPr="008A2082" w:rsidRDefault="1538D704" w:rsidP="42D04273">
            <w:pPr>
              <w:rPr>
                <w:u w:val="single"/>
              </w:rPr>
            </w:pPr>
            <w:r w:rsidRPr="0C29A749">
              <w:rPr>
                <w:u w:val="single"/>
              </w:rPr>
              <w:t xml:space="preserve">Morning </w:t>
            </w:r>
          </w:p>
        </w:tc>
        <w:tc>
          <w:tcPr>
            <w:tcW w:w="7385" w:type="dxa"/>
          </w:tcPr>
          <w:p w14:paraId="48C9E865" w14:textId="5CDCB844" w:rsidR="002171B3" w:rsidRDefault="338331D3" w:rsidP="00CF3CB2">
            <w:r>
              <w:t>Leadership Breakfast</w:t>
            </w:r>
          </w:p>
        </w:tc>
      </w:tr>
      <w:tr w:rsidR="002171B3" w14:paraId="4EBFD29C" w14:textId="77777777" w:rsidTr="0C29A749">
        <w:trPr>
          <w:trHeight w:val="300"/>
        </w:trPr>
        <w:tc>
          <w:tcPr>
            <w:tcW w:w="1965" w:type="dxa"/>
          </w:tcPr>
          <w:p w14:paraId="4DCCFDD5" w14:textId="77777777" w:rsidR="002171B3" w:rsidRDefault="002171B3" w:rsidP="00CF3CB2"/>
        </w:tc>
        <w:tc>
          <w:tcPr>
            <w:tcW w:w="7385" w:type="dxa"/>
          </w:tcPr>
          <w:p w14:paraId="4C32AA65" w14:textId="77777777" w:rsidR="002171B3" w:rsidRDefault="002171B3" w:rsidP="00CF3CB2"/>
        </w:tc>
      </w:tr>
      <w:tr w:rsidR="002171B3" w14:paraId="0AC22A9A" w14:textId="77777777" w:rsidTr="0C29A749">
        <w:trPr>
          <w:trHeight w:val="300"/>
        </w:trPr>
        <w:tc>
          <w:tcPr>
            <w:tcW w:w="1965" w:type="dxa"/>
          </w:tcPr>
          <w:p w14:paraId="2FFF966C" w14:textId="7A05ACCB" w:rsidR="002171B3" w:rsidRPr="008A2082" w:rsidRDefault="507E8812" w:rsidP="42D04273">
            <w:pPr>
              <w:rPr>
                <w:u w:val="single"/>
              </w:rPr>
            </w:pPr>
            <w:r w:rsidRPr="0C29A749">
              <w:rPr>
                <w:u w:val="single"/>
              </w:rPr>
              <w:t>Evening</w:t>
            </w:r>
          </w:p>
        </w:tc>
        <w:tc>
          <w:tcPr>
            <w:tcW w:w="7385" w:type="dxa"/>
          </w:tcPr>
          <w:p w14:paraId="7B3A6859" w14:textId="77777777" w:rsidR="002171B3" w:rsidRDefault="002171B3" w:rsidP="00CF3CB2"/>
        </w:tc>
      </w:tr>
      <w:tr w:rsidR="4B1C82B1" w14:paraId="658431E9" w14:textId="77777777" w:rsidTr="0C29A749">
        <w:trPr>
          <w:trHeight w:val="300"/>
        </w:trPr>
        <w:tc>
          <w:tcPr>
            <w:tcW w:w="1965" w:type="dxa"/>
          </w:tcPr>
          <w:p w14:paraId="4E8F1227" w14:textId="13126EEE" w:rsidR="566B522D" w:rsidRDefault="566B522D" w:rsidP="4B1C82B1">
            <w:r>
              <w:t>3:15 pm</w:t>
            </w:r>
          </w:p>
        </w:tc>
        <w:tc>
          <w:tcPr>
            <w:tcW w:w="7385" w:type="dxa"/>
          </w:tcPr>
          <w:p w14:paraId="7C9680A7" w14:textId="59E5306D" w:rsidR="566B522D" w:rsidRDefault="566B522D" w:rsidP="4B1C82B1">
            <w:r>
              <w:t>Staff arrive</w:t>
            </w:r>
          </w:p>
        </w:tc>
      </w:tr>
      <w:tr w:rsidR="4B1C82B1" w14:paraId="5E0D6C6C" w14:textId="77777777" w:rsidTr="0C29A749">
        <w:trPr>
          <w:trHeight w:val="300"/>
        </w:trPr>
        <w:tc>
          <w:tcPr>
            <w:tcW w:w="1965" w:type="dxa"/>
          </w:tcPr>
          <w:p w14:paraId="6860D7B1" w14:textId="3548948F" w:rsidR="566B522D" w:rsidRDefault="566B522D" w:rsidP="4B1C82B1">
            <w:r>
              <w:t>4:00 pm</w:t>
            </w:r>
          </w:p>
        </w:tc>
        <w:tc>
          <w:tcPr>
            <w:tcW w:w="7385" w:type="dxa"/>
          </w:tcPr>
          <w:p w14:paraId="57B98E58" w14:textId="53B42A8D" w:rsidR="566B522D" w:rsidRDefault="566B522D" w:rsidP="4B1C82B1">
            <w:r>
              <w:t>Professional photographs for guests</w:t>
            </w:r>
          </w:p>
        </w:tc>
      </w:tr>
      <w:tr w:rsidR="002171B3" w14:paraId="5DBC4CEB" w14:textId="77777777" w:rsidTr="0C29A749">
        <w:trPr>
          <w:trHeight w:val="300"/>
        </w:trPr>
        <w:tc>
          <w:tcPr>
            <w:tcW w:w="1965" w:type="dxa"/>
          </w:tcPr>
          <w:p w14:paraId="55E90A9E" w14:textId="27E42223" w:rsidR="002171B3" w:rsidRDefault="4010233B" w:rsidP="00CF3CB2">
            <w:r>
              <w:t>5:</w:t>
            </w:r>
            <w:r w:rsidR="1C251E6B">
              <w:t xml:space="preserve">00 </w:t>
            </w:r>
            <w:r>
              <w:t>pm</w:t>
            </w:r>
          </w:p>
        </w:tc>
        <w:tc>
          <w:tcPr>
            <w:tcW w:w="7385" w:type="dxa"/>
          </w:tcPr>
          <w:p w14:paraId="684943D6" w14:textId="258EFCED" w:rsidR="002171B3" w:rsidRDefault="00E55CFA" w:rsidP="00CF3CB2">
            <w:r>
              <w:t>Cocktail reception in the East and West conference rooms</w:t>
            </w:r>
          </w:p>
        </w:tc>
      </w:tr>
      <w:tr w:rsidR="002171B3" w14:paraId="62D12C7E" w14:textId="77777777" w:rsidTr="0C29A749">
        <w:trPr>
          <w:trHeight w:val="300"/>
        </w:trPr>
        <w:tc>
          <w:tcPr>
            <w:tcW w:w="1965" w:type="dxa"/>
          </w:tcPr>
          <w:p w14:paraId="1BDFCDF5" w14:textId="0432BB3A" w:rsidR="002171B3" w:rsidRDefault="00E55CFA" w:rsidP="00CF3CB2">
            <w:r>
              <w:t>6:15 pm</w:t>
            </w:r>
          </w:p>
        </w:tc>
        <w:tc>
          <w:tcPr>
            <w:tcW w:w="7385" w:type="dxa"/>
          </w:tcPr>
          <w:p w14:paraId="73ECE9C5" w14:textId="4B606C9C" w:rsidR="002171B3" w:rsidRDefault="00E55CFA" w:rsidP="00CF3CB2">
            <w:r>
              <w:t>Seated for dinner</w:t>
            </w:r>
            <w:r w:rsidR="005D647E">
              <w:t xml:space="preserve"> in the Great Hall</w:t>
            </w:r>
          </w:p>
        </w:tc>
      </w:tr>
      <w:tr w:rsidR="00E55CFA" w14:paraId="41D3C010" w14:textId="77777777" w:rsidTr="0C29A749">
        <w:tc>
          <w:tcPr>
            <w:tcW w:w="1965" w:type="dxa"/>
          </w:tcPr>
          <w:p w14:paraId="41AE96B4" w14:textId="6A348596" w:rsidR="00E55CFA" w:rsidRDefault="00E55CFA" w:rsidP="00CF3CB2">
            <w:r>
              <w:t>6:30 pm</w:t>
            </w:r>
          </w:p>
        </w:tc>
        <w:tc>
          <w:tcPr>
            <w:tcW w:w="7385" w:type="dxa"/>
          </w:tcPr>
          <w:p w14:paraId="61D84B75" w14:textId="6B3A6E01" w:rsidR="00E55CFA" w:rsidRDefault="005C26E0" w:rsidP="00CF3CB2">
            <w:r>
              <w:t>Program and guest speakers</w:t>
            </w:r>
          </w:p>
        </w:tc>
      </w:tr>
      <w:tr w:rsidR="005C26E0" w14:paraId="26CEBC39" w14:textId="77777777" w:rsidTr="0C29A749">
        <w:tc>
          <w:tcPr>
            <w:tcW w:w="1965" w:type="dxa"/>
          </w:tcPr>
          <w:p w14:paraId="0D70141B" w14:textId="15D44D3C" w:rsidR="005C26E0" w:rsidRDefault="005C26E0" w:rsidP="00CF3CB2">
            <w:r>
              <w:t>7:00 pm</w:t>
            </w:r>
          </w:p>
        </w:tc>
        <w:tc>
          <w:tcPr>
            <w:tcW w:w="7385" w:type="dxa"/>
          </w:tcPr>
          <w:p w14:paraId="1FC01412" w14:textId="67F6D573" w:rsidR="005C26E0" w:rsidRDefault="005C26E0" w:rsidP="00CF3CB2">
            <w:r>
              <w:t xml:space="preserve">Dinner </w:t>
            </w:r>
            <w:r w:rsidR="005D647E">
              <w:t>service</w:t>
            </w:r>
          </w:p>
        </w:tc>
      </w:tr>
      <w:tr w:rsidR="005C26E0" w14:paraId="2FDC0902" w14:textId="77777777" w:rsidTr="0C29A749">
        <w:tc>
          <w:tcPr>
            <w:tcW w:w="1965" w:type="dxa"/>
          </w:tcPr>
          <w:p w14:paraId="596CCD52" w14:textId="7051E88B" w:rsidR="005C26E0" w:rsidRDefault="005C26E0" w:rsidP="00CF3CB2">
            <w:r>
              <w:t>8:30 pm</w:t>
            </w:r>
          </w:p>
        </w:tc>
        <w:tc>
          <w:tcPr>
            <w:tcW w:w="7385" w:type="dxa"/>
          </w:tcPr>
          <w:p w14:paraId="3E0DBB6D" w14:textId="2EC445D2" w:rsidR="005C26E0" w:rsidRDefault="005C26E0" w:rsidP="00CF3CB2">
            <w:r>
              <w:t>Guests leave</w:t>
            </w:r>
          </w:p>
        </w:tc>
      </w:tr>
      <w:tr w:rsidR="005C26E0" w14:paraId="0EBDCDC1" w14:textId="77777777" w:rsidTr="0C29A749">
        <w:tc>
          <w:tcPr>
            <w:tcW w:w="1965" w:type="dxa"/>
          </w:tcPr>
          <w:p w14:paraId="68EA35C3" w14:textId="190DDA9F" w:rsidR="005C26E0" w:rsidRDefault="005C26E0" w:rsidP="00CF3CB2">
            <w:r>
              <w:t>9:15 pm</w:t>
            </w:r>
          </w:p>
        </w:tc>
        <w:tc>
          <w:tcPr>
            <w:tcW w:w="7385" w:type="dxa"/>
          </w:tcPr>
          <w:p w14:paraId="7C1D6522" w14:textId="66E4B403" w:rsidR="005C26E0" w:rsidRDefault="005C26E0" w:rsidP="00CF3CB2">
            <w:r>
              <w:t xml:space="preserve">Staff </w:t>
            </w:r>
            <w:r w:rsidR="00571C63">
              <w:t>depart after all guests have left</w:t>
            </w:r>
          </w:p>
        </w:tc>
      </w:tr>
    </w:tbl>
    <w:p w14:paraId="0FB819A4" w14:textId="77777777" w:rsidR="002171B3" w:rsidRPr="002171B3" w:rsidRDefault="002171B3" w:rsidP="00CF3CB2"/>
    <w:p w14:paraId="06A9EBDD" w14:textId="23F02F6E" w:rsidR="41261937" w:rsidRDefault="41261937" w:rsidP="7D641724">
      <w:pPr>
        <w:rPr>
          <w:i/>
          <w:iCs/>
        </w:rPr>
      </w:pPr>
      <w:r w:rsidRPr="7D641724">
        <w:rPr>
          <w:i/>
          <w:iCs/>
        </w:rPr>
        <w:t>Useful Links</w:t>
      </w:r>
    </w:p>
    <w:p w14:paraId="1D1654EA" w14:textId="7F4A36C2" w:rsidR="003C30DA" w:rsidRPr="003C30DA" w:rsidRDefault="3DA9D967" w:rsidP="0C29A749">
      <w:hyperlink r:id="rId25" w:history="1">
        <w:r w:rsidRPr="0C29A749">
          <w:rPr>
            <w:rStyle w:val="Hyperlink"/>
          </w:rPr>
          <w:t>Inns of Distinction Gala</w:t>
        </w:r>
      </w:hyperlink>
    </w:p>
    <w:p w14:paraId="1D1654EB" w14:textId="77777777" w:rsidR="002855C9" w:rsidRDefault="002855C9" w:rsidP="009C6E43">
      <w:pPr>
        <w:rPr>
          <w:bCs/>
        </w:rPr>
      </w:pPr>
    </w:p>
    <w:p w14:paraId="1D1654EC" w14:textId="77777777" w:rsidR="002855C9" w:rsidRDefault="002855C9" w:rsidP="009C6E43">
      <w:pPr>
        <w:rPr>
          <w:bCs/>
        </w:rPr>
      </w:pPr>
    </w:p>
    <w:p w14:paraId="1D1654ED" w14:textId="77777777" w:rsidR="002855C9" w:rsidRPr="002855C9" w:rsidRDefault="002855C9" w:rsidP="009C6E43">
      <w:pPr>
        <w:rPr>
          <w:bCs/>
        </w:rPr>
      </w:pPr>
    </w:p>
    <w:sectPr w:rsidR="002855C9" w:rsidRPr="00285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M0D6i67c" int2:invalidationBookmarkName="" int2:hashCode="/WPx7TKNo0AaZn" int2:id="3tPGdgN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6E7"/>
    <w:multiLevelType w:val="hybridMultilevel"/>
    <w:tmpl w:val="5CC43312"/>
    <w:lvl w:ilvl="0" w:tplc="8B88818A">
      <w:start w:val="1"/>
      <w:numFmt w:val="bullet"/>
      <w:lvlText w:val=""/>
      <w:lvlJc w:val="left"/>
      <w:pPr>
        <w:ind w:left="720" w:hanging="360"/>
      </w:pPr>
      <w:rPr>
        <w:rFonts w:ascii="Symbol" w:hAnsi="Symbol" w:hint="default"/>
      </w:rPr>
    </w:lvl>
    <w:lvl w:ilvl="1" w:tplc="100275BA">
      <w:start w:val="1"/>
      <w:numFmt w:val="bullet"/>
      <w:lvlText w:val="o"/>
      <w:lvlJc w:val="left"/>
      <w:pPr>
        <w:ind w:left="1440" w:hanging="360"/>
      </w:pPr>
      <w:rPr>
        <w:rFonts w:ascii="Courier New" w:hAnsi="Courier New" w:hint="default"/>
      </w:rPr>
    </w:lvl>
    <w:lvl w:ilvl="2" w:tplc="E2C4192C">
      <w:start w:val="1"/>
      <w:numFmt w:val="bullet"/>
      <w:lvlText w:val=""/>
      <w:lvlJc w:val="left"/>
      <w:pPr>
        <w:ind w:left="2160" w:hanging="360"/>
      </w:pPr>
      <w:rPr>
        <w:rFonts w:ascii="Wingdings" w:hAnsi="Wingdings" w:hint="default"/>
      </w:rPr>
    </w:lvl>
    <w:lvl w:ilvl="3" w:tplc="EF80B3FA">
      <w:start w:val="1"/>
      <w:numFmt w:val="bullet"/>
      <w:lvlText w:val=""/>
      <w:lvlJc w:val="left"/>
      <w:pPr>
        <w:ind w:left="2880" w:hanging="360"/>
      </w:pPr>
      <w:rPr>
        <w:rFonts w:ascii="Symbol" w:hAnsi="Symbol" w:hint="default"/>
      </w:rPr>
    </w:lvl>
    <w:lvl w:ilvl="4" w:tplc="FD7059FC">
      <w:start w:val="1"/>
      <w:numFmt w:val="bullet"/>
      <w:lvlText w:val="o"/>
      <w:lvlJc w:val="left"/>
      <w:pPr>
        <w:ind w:left="3600" w:hanging="360"/>
      </w:pPr>
      <w:rPr>
        <w:rFonts w:ascii="Courier New" w:hAnsi="Courier New" w:hint="default"/>
      </w:rPr>
    </w:lvl>
    <w:lvl w:ilvl="5" w:tplc="95D6C9C4">
      <w:start w:val="1"/>
      <w:numFmt w:val="bullet"/>
      <w:lvlText w:val=""/>
      <w:lvlJc w:val="left"/>
      <w:pPr>
        <w:ind w:left="4320" w:hanging="360"/>
      </w:pPr>
      <w:rPr>
        <w:rFonts w:ascii="Wingdings" w:hAnsi="Wingdings" w:hint="default"/>
      </w:rPr>
    </w:lvl>
    <w:lvl w:ilvl="6" w:tplc="F3885416">
      <w:start w:val="1"/>
      <w:numFmt w:val="bullet"/>
      <w:lvlText w:val=""/>
      <w:lvlJc w:val="left"/>
      <w:pPr>
        <w:ind w:left="5040" w:hanging="360"/>
      </w:pPr>
      <w:rPr>
        <w:rFonts w:ascii="Symbol" w:hAnsi="Symbol" w:hint="default"/>
      </w:rPr>
    </w:lvl>
    <w:lvl w:ilvl="7" w:tplc="5C6C0FF6">
      <w:start w:val="1"/>
      <w:numFmt w:val="bullet"/>
      <w:lvlText w:val="o"/>
      <w:lvlJc w:val="left"/>
      <w:pPr>
        <w:ind w:left="5760" w:hanging="360"/>
      </w:pPr>
      <w:rPr>
        <w:rFonts w:ascii="Courier New" w:hAnsi="Courier New" w:hint="default"/>
      </w:rPr>
    </w:lvl>
    <w:lvl w:ilvl="8" w:tplc="A96E8062">
      <w:start w:val="1"/>
      <w:numFmt w:val="bullet"/>
      <w:lvlText w:val=""/>
      <w:lvlJc w:val="left"/>
      <w:pPr>
        <w:ind w:left="6480" w:hanging="360"/>
      </w:pPr>
      <w:rPr>
        <w:rFonts w:ascii="Wingdings" w:hAnsi="Wingdings" w:hint="default"/>
      </w:rPr>
    </w:lvl>
  </w:abstractNum>
  <w:abstractNum w:abstractNumId="1" w15:restartNumberingAfterBreak="0">
    <w:nsid w:val="0BA5765B"/>
    <w:multiLevelType w:val="hybridMultilevel"/>
    <w:tmpl w:val="FFFFFFFF"/>
    <w:lvl w:ilvl="0" w:tplc="86588906">
      <w:start w:val="1"/>
      <w:numFmt w:val="bullet"/>
      <w:lvlText w:val=""/>
      <w:lvlJc w:val="left"/>
      <w:pPr>
        <w:ind w:left="720" w:hanging="360"/>
      </w:pPr>
      <w:rPr>
        <w:rFonts w:ascii="Symbol" w:hAnsi="Symbol" w:hint="default"/>
      </w:rPr>
    </w:lvl>
    <w:lvl w:ilvl="1" w:tplc="269CAA12">
      <w:start w:val="1"/>
      <w:numFmt w:val="bullet"/>
      <w:lvlText w:val="o"/>
      <w:lvlJc w:val="left"/>
      <w:pPr>
        <w:ind w:left="1440" w:hanging="360"/>
      </w:pPr>
      <w:rPr>
        <w:rFonts w:ascii="Courier New" w:hAnsi="Courier New" w:hint="default"/>
      </w:rPr>
    </w:lvl>
    <w:lvl w:ilvl="2" w:tplc="066E1742">
      <w:start w:val="1"/>
      <w:numFmt w:val="bullet"/>
      <w:lvlText w:val=""/>
      <w:lvlJc w:val="left"/>
      <w:pPr>
        <w:ind w:left="2160" w:hanging="360"/>
      </w:pPr>
      <w:rPr>
        <w:rFonts w:ascii="Wingdings" w:hAnsi="Wingdings" w:hint="default"/>
      </w:rPr>
    </w:lvl>
    <w:lvl w:ilvl="3" w:tplc="C3E0F940">
      <w:start w:val="1"/>
      <w:numFmt w:val="bullet"/>
      <w:lvlText w:val=""/>
      <w:lvlJc w:val="left"/>
      <w:pPr>
        <w:ind w:left="2880" w:hanging="360"/>
      </w:pPr>
      <w:rPr>
        <w:rFonts w:ascii="Symbol" w:hAnsi="Symbol" w:hint="default"/>
      </w:rPr>
    </w:lvl>
    <w:lvl w:ilvl="4" w:tplc="AD82F40E">
      <w:start w:val="1"/>
      <w:numFmt w:val="bullet"/>
      <w:lvlText w:val="o"/>
      <w:lvlJc w:val="left"/>
      <w:pPr>
        <w:ind w:left="3600" w:hanging="360"/>
      </w:pPr>
      <w:rPr>
        <w:rFonts w:ascii="Courier New" w:hAnsi="Courier New" w:hint="default"/>
      </w:rPr>
    </w:lvl>
    <w:lvl w:ilvl="5" w:tplc="3E98D1B6">
      <w:start w:val="1"/>
      <w:numFmt w:val="bullet"/>
      <w:lvlText w:val=""/>
      <w:lvlJc w:val="left"/>
      <w:pPr>
        <w:ind w:left="4320" w:hanging="360"/>
      </w:pPr>
      <w:rPr>
        <w:rFonts w:ascii="Wingdings" w:hAnsi="Wingdings" w:hint="default"/>
      </w:rPr>
    </w:lvl>
    <w:lvl w:ilvl="6" w:tplc="C2D4E51E">
      <w:start w:val="1"/>
      <w:numFmt w:val="bullet"/>
      <w:lvlText w:val=""/>
      <w:lvlJc w:val="left"/>
      <w:pPr>
        <w:ind w:left="5040" w:hanging="360"/>
      </w:pPr>
      <w:rPr>
        <w:rFonts w:ascii="Symbol" w:hAnsi="Symbol" w:hint="default"/>
      </w:rPr>
    </w:lvl>
    <w:lvl w:ilvl="7" w:tplc="36B427E6">
      <w:start w:val="1"/>
      <w:numFmt w:val="bullet"/>
      <w:lvlText w:val="o"/>
      <w:lvlJc w:val="left"/>
      <w:pPr>
        <w:ind w:left="5760" w:hanging="360"/>
      </w:pPr>
      <w:rPr>
        <w:rFonts w:ascii="Courier New" w:hAnsi="Courier New" w:hint="default"/>
      </w:rPr>
    </w:lvl>
    <w:lvl w:ilvl="8" w:tplc="1F6CE5F0">
      <w:start w:val="1"/>
      <w:numFmt w:val="bullet"/>
      <w:lvlText w:val=""/>
      <w:lvlJc w:val="left"/>
      <w:pPr>
        <w:ind w:left="6480" w:hanging="360"/>
      </w:pPr>
      <w:rPr>
        <w:rFonts w:ascii="Wingdings" w:hAnsi="Wingdings" w:hint="default"/>
      </w:rPr>
    </w:lvl>
  </w:abstractNum>
  <w:abstractNum w:abstractNumId="2" w15:restartNumberingAfterBreak="0">
    <w:nsid w:val="0BBE221B"/>
    <w:multiLevelType w:val="multilevel"/>
    <w:tmpl w:val="2A0E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E164A"/>
    <w:multiLevelType w:val="hybridMultilevel"/>
    <w:tmpl w:val="FFFFFFFF"/>
    <w:lvl w:ilvl="0" w:tplc="7E6C6E2E">
      <w:start w:val="1"/>
      <w:numFmt w:val="bullet"/>
      <w:lvlText w:val=""/>
      <w:lvlJc w:val="left"/>
      <w:pPr>
        <w:ind w:left="720" w:hanging="360"/>
      </w:pPr>
      <w:rPr>
        <w:rFonts w:ascii="Symbol" w:hAnsi="Symbol" w:hint="default"/>
      </w:rPr>
    </w:lvl>
    <w:lvl w:ilvl="1" w:tplc="3684C43A">
      <w:start w:val="1"/>
      <w:numFmt w:val="bullet"/>
      <w:lvlText w:val="o"/>
      <w:lvlJc w:val="left"/>
      <w:pPr>
        <w:ind w:left="1440" w:hanging="360"/>
      </w:pPr>
      <w:rPr>
        <w:rFonts w:ascii="Courier New" w:hAnsi="Courier New" w:hint="default"/>
      </w:rPr>
    </w:lvl>
    <w:lvl w:ilvl="2" w:tplc="928453A2">
      <w:start w:val="1"/>
      <w:numFmt w:val="bullet"/>
      <w:lvlText w:val=""/>
      <w:lvlJc w:val="left"/>
      <w:pPr>
        <w:ind w:left="2160" w:hanging="360"/>
      </w:pPr>
      <w:rPr>
        <w:rFonts w:ascii="Wingdings" w:hAnsi="Wingdings" w:hint="default"/>
      </w:rPr>
    </w:lvl>
    <w:lvl w:ilvl="3" w:tplc="E5C8E456">
      <w:start w:val="1"/>
      <w:numFmt w:val="bullet"/>
      <w:lvlText w:val=""/>
      <w:lvlJc w:val="left"/>
      <w:pPr>
        <w:ind w:left="2880" w:hanging="360"/>
      </w:pPr>
      <w:rPr>
        <w:rFonts w:ascii="Symbol" w:hAnsi="Symbol" w:hint="default"/>
      </w:rPr>
    </w:lvl>
    <w:lvl w:ilvl="4" w:tplc="5846E0A6">
      <w:start w:val="1"/>
      <w:numFmt w:val="bullet"/>
      <w:lvlText w:val="o"/>
      <w:lvlJc w:val="left"/>
      <w:pPr>
        <w:ind w:left="3600" w:hanging="360"/>
      </w:pPr>
      <w:rPr>
        <w:rFonts w:ascii="Courier New" w:hAnsi="Courier New" w:hint="default"/>
      </w:rPr>
    </w:lvl>
    <w:lvl w:ilvl="5" w:tplc="D40443EE">
      <w:start w:val="1"/>
      <w:numFmt w:val="bullet"/>
      <w:lvlText w:val=""/>
      <w:lvlJc w:val="left"/>
      <w:pPr>
        <w:ind w:left="4320" w:hanging="360"/>
      </w:pPr>
      <w:rPr>
        <w:rFonts w:ascii="Wingdings" w:hAnsi="Wingdings" w:hint="default"/>
      </w:rPr>
    </w:lvl>
    <w:lvl w:ilvl="6" w:tplc="779634EE">
      <w:start w:val="1"/>
      <w:numFmt w:val="bullet"/>
      <w:lvlText w:val=""/>
      <w:lvlJc w:val="left"/>
      <w:pPr>
        <w:ind w:left="5040" w:hanging="360"/>
      </w:pPr>
      <w:rPr>
        <w:rFonts w:ascii="Symbol" w:hAnsi="Symbol" w:hint="default"/>
      </w:rPr>
    </w:lvl>
    <w:lvl w:ilvl="7" w:tplc="EF40EBE0">
      <w:start w:val="1"/>
      <w:numFmt w:val="bullet"/>
      <w:lvlText w:val="o"/>
      <w:lvlJc w:val="left"/>
      <w:pPr>
        <w:ind w:left="5760" w:hanging="360"/>
      </w:pPr>
      <w:rPr>
        <w:rFonts w:ascii="Courier New" w:hAnsi="Courier New" w:hint="default"/>
      </w:rPr>
    </w:lvl>
    <w:lvl w:ilvl="8" w:tplc="6F64C0F8">
      <w:start w:val="1"/>
      <w:numFmt w:val="bullet"/>
      <w:lvlText w:val=""/>
      <w:lvlJc w:val="left"/>
      <w:pPr>
        <w:ind w:left="6480" w:hanging="360"/>
      </w:pPr>
      <w:rPr>
        <w:rFonts w:ascii="Wingdings" w:hAnsi="Wingdings" w:hint="default"/>
      </w:rPr>
    </w:lvl>
  </w:abstractNum>
  <w:abstractNum w:abstractNumId="4" w15:restartNumberingAfterBreak="0">
    <w:nsid w:val="1B4F6644"/>
    <w:multiLevelType w:val="hybridMultilevel"/>
    <w:tmpl w:val="35987620"/>
    <w:lvl w:ilvl="0" w:tplc="276A6754">
      <w:start w:val="1"/>
      <w:numFmt w:val="bullet"/>
      <w:lvlText w:val=""/>
      <w:lvlJc w:val="left"/>
      <w:pPr>
        <w:ind w:left="720" w:hanging="360"/>
      </w:pPr>
      <w:rPr>
        <w:rFonts w:ascii="Symbol" w:hAnsi="Symbol" w:hint="default"/>
      </w:rPr>
    </w:lvl>
    <w:lvl w:ilvl="1" w:tplc="8098B498">
      <w:start w:val="1"/>
      <w:numFmt w:val="bullet"/>
      <w:lvlText w:val="o"/>
      <w:lvlJc w:val="left"/>
      <w:pPr>
        <w:ind w:left="1440" w:hanging="360"/>
      </w:pPr>
      <w:rPr>
        <w:rFonts w:ascii="Courier New" w:hAnsi="Courier New" w:hint="default"/>
      </w:rPr>
    </w:lvl>
    <w:lvl w:ilvl="2" w:tplc="D240832C">
      <w:start w:val="1"/>
      <w:numFmt w:val="bullet"/>
      <w:lvlText w:val=""/>
      <w:lvlJc w:val="left"/>
      <w:pPr>
        <w:ind w:left="2160" w:hanging="360"/>
      </w:pPr>
      <w:rPr>
        <w:rFonts w:ascii="Wingdings" w:hAnsi="Wingdings" w:hint="default"/>
      </w:rPr>
    </w:lvl>
    <w:lvl w:ilvl="3" w:tplc="C8D075AE">
      <w:start w:val="1"/>
      <w:numFmt w:val="bullet"/>
      <w:lvlText w:val=""/>
      <w:lvlJc w:val="left"/>
      <w:pPr>
        <w:ind w:left="2880" w:hanging="360"/>
      </w:pPr>
      <w:rPr>
        <w:rFonts w:ascii="Symbol" w:hAnsi="Symbol" w:hint="default"/>
      </w:rPr>
    </w:lvl>
    <w:lvl w:ilvl="4" w:tplc="15524C2C">
      <w:start w:val="1"/>
      <w:numFmt w:val="bullet"/>
      <w:lvlText w:val="o"/>
      <w:lvlJc w:val="left"/>
      <w:pPr>
        <w:ind w:left="3600" w:hanging="360"/>
      </w:pPr>
      <w:rPr>
        <w:rFonts w:ascii="Courier New" w:hAnsi="Courier New" w:hint="default"/>
      </w:rPr>
    </w:lvl>
    <w:lvl w:ilvl="5" w:tplc="C8AE6224">
      <w:start w:val="1"/>
      <w:numFmt w:val="bullet"/>
      <w:lvlText w:val=""/>
      <w:lvlJc w:val="left"/>
      <w:pPr>
        <w:ind w:left="4320" w:hanging="360"/>
      </w:pPr>
      <w:rPr>
        <w:rFonts w:ascii="Wingdings" w:hAnsi="Wingdings" w:hint="default"/>
      </w:rPr>
    </w:lvl>
    <w:lvl w:ilvl="6" w:tplc="9C9EEC70">
      <w:start w:val="1"/>
      <w:numFmt w:val="bullet"/>
      <w:lvlText w:val=""/>
      <w:lvlJc w:val="left"/>
      <w:pPr>
        <w:ind w:left="5040" w:hanging="360"/>
      </w:pPr>
      <w:rPr>
        <w:rFonts w:ascii="Symbol" w:hAnsi="Symbol" w:hint="default"/>
      </w:rPr>
    </w:lvl>
    <w:lvl w:ilvl="7" w:tplc="3EACB8BA">
      <w:start w:val="1"/>
      <w:numFmt w:val="bullet"/>
      <w:lvlText w:val="o"/>
      <w:lvlJc w:val="left"/>
      <w:pPr>
        <w:ind w:left="5760" w:hanging="360"/>
      </w:pPr>
      <w:rPr>
        <w:rFonts w:ascii="Courier New" w:hAnsi="Courier New" w:hint="default"/>
      </w:rPr>
    </w:lvl>
    <w:lvl w:ilvl="8" w:tplc="39E44F84">
      <w:start w:val="1"/>
      <w:numFmt w:val="bullet"/>
      <w:lvlText w:val=""/>
      <w:lvlJc w:val="left"/>
      <w:pPr>
        <w:ind w:left="6480" w:hanging="360"/>
      </w:pPr>
      <w:rPr>
        <w:rFonts w:ascii="Wingdings" w:hAnsi="Wingdings" w:hint="default"/>
      </w:rPr>
    </w:lvl>
  </w:abstractNum>
  <w:abstractNum w:abstractNumId="5" w15:restartNumberingAfterBreak="0">
    <w:nsid w:val="1C9A6A3B"/>
    <w:multiLevelType w:val="hybridMultilevel"/>
    <w:tmpl w:val="EE6E93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ED7237"/>
    <w:multiLevelType w:val="hybridMultilevel"/>
    <w:tmpl w:val="FFFFFFFF"/>
    <w:lvl w:ilvl="0" w:tplc="14602176">
      <w:start w:val="1"/>
      <w:numFmt w:val="bullet"/>
      <w:lvlText w:val=""/>
      <w:lvlJc w:val="left"/>
      <w:pPr>
        <w:ind w:left="720" w:hanging="360"/>
      </w:pPr>
      <w:rPr>
        <w:rFonts w:ascii="Symbol" w:hAnsi="Symbol" w:hint="default"/>
      </w:rPr>
    </w:lvl>
    <w:lvl w:ilvl="1" w:tplc="05CE1E12">
      <w:start w:val="1"/>
      <w:numFmt w:val="bullet"/>
      <w:lvlText w:val="o"/>
      <w:lvlJc w:val="left"/>
      <w:pPr>
        <w:ind w:left="1440" w:hanging="360"/>
      </w:pPr>
      <w:rPr>
        <w:rFonts w:ascii="Courier New" w:hAnsi="Courier New" w:hint="default"/>
      </w:rPr>
    </w:lvl>
    <w:lvl w:ilvl="2" w:tplc="0EAAF76E">
      <w:start w:val="1"/>
      <w:numFmt w:val="bullet"/>
      <w:lvlText w:val=""/>
      <w:lvlJc w:val="left"/>
      <w:pPr>
        <w:ind w:left="2160" w:hanging="360"/>
      </w:pPr>
      <w:rPr>
        <w:rFonts w:ascii="Wingdings" w:hAnsi="Wingdings" w:hint="default"/>
      </w:rPr>
    </w:lvl>
    <w:lvl w:ilvl="3" w:tplc="DAD4B95E">
      <w:start w:val="1"/>
      <w:numFmt w:val="bullet"/>
      <w:lvlText w:val=""/>
      <w:lvlJc w:val="left"/>
      <w:pPr>
        <w:ind w:left="2880" w:hanging="360"/>
      </w:pPr>
      <w:rPr>
        <w:rFonts w:ascii="Symbol" w:hAnsi="Symbol" w:hint="default"/>
      </w:rPr>
    </w:lvl>
    <w:lvl w:ilvl="4" w:tplc="F250A38C">
      <w:start w:val="1"/>
      <w:numFmt w:val="bullet"/>
      <w:lvlText w:val="o"/>
      <w:lvlJc w:val="left"/>
      <w:pPr>
        <w:ind w:left="3600" w:hanging="360"/>
      </w:pPr>
      <w:rPr>
        <w:rFonts w:ascii="Courier New" w:hAnsi="Courier New" w:hint="default"/>
      </w:rPr>
    </w:lvl>
    <w:lvl w:ilvl="5" w:tplc="C6BE10FC">
      <w:start w:val="1"/>
      <w:numFmt w:val="bullet"/>
      <w:lvlText w:val=""/>
      <w:lvlJc w:val="left"/>
      <w:pPr>
        <w:ind w:left="4320" w:hanging="360"/>
      </w:pPr>
      <w:rPr>
        <w:rFonts w:ascii="Wingdings" w:hAnsi="Wingdings" w:hint="default"/>
      </w:rPr>
    </w:lvl>
    <w:lvl w:ilvl="6" w:tplc="DB642752">
      <w:start w:val="1"/>
      <w:numFmt w:val="bullet"/>
      <w:lvlText w:val=""/>
      <w:lvlJc w:val="left"/>
      <w:pPr>
        <w:ind w:left="5040" w:hanging="360"/>
      </w:pPr>
      <w:rPr>
        <w:rFonts w:ascii="Symbol" w:hAnsi="Symbol" w:hint="default"/>
      </w:rPr>
    </w:lvl>
    <w:lvl w:ilvl="7" w:tplc="C49E628A">
      <w:start w:val="1"/>
      <w:numFmt w:val="bullet"/>
      <w:lvlText w:val="o"/>
      <w:lvlJc w:val="left"/>
      <w:pPr>
        <w:ind w:left="5760" w:hanging="360"/>
      </w:pPr>
      <w:rPr>
        <w:rFonts w:ascii="Courier New" w:hAnsi="Courier New" w:hint="default"/>
      </w:rPr>
    </w:lvl>
    <w:lvl w:ilvl="8" w:tplc="B5A2A22E">
      <w:start w:val="1"/>
      <w:numFmt w:val="bullet"/>
      <w:lvlText w:val=""/>
      <w:lvlJc w:val="left"/>
      <w:pPr>
        <w:ind w:left="6480" w:hanging="360"/>
      </w:pPr>
      <w:rPr>
        <w:rFonts w:ascii="Wingdings" w:hAnsi="Wingdings" w:hint="default"/>
      </w:rPr>
    </w:lvl>
  </w:abstractNum>
  <w:abstractNum w:abstractNumId="7" w15:restartNumberingAfterBreak="0">
    <w:nsid w:val="21D2269F"/>
    <w:multiLevelType w:val="hybridMultilevel"/>
    <w:tmpl w:val="FFFFFFFF"/>
    <w:lvl w:ilvl="0" w:tplc="D46A8590">
      <w:start w:val="1"/>
      <w:numFmt w:val="bullet"/>
      <w:lvlText w:val=""/>
      <w:lvlJc w:val="left"/>
      <w:pPr>
        <w:ind w:left="720" w:hanging="360"/>
      </w:pPr>
      <w:rPr>
        <w:rFonts w:ascii="Symbol" w:hAnsi="Symbol" w:hint="default"/>
      </w:rPr>
    </w:lvl>
    <w:lvl w:ilvl="1" w:tplc="8B70B33C">
      <w:start w:val="1"/>
      <w:numFmt w:val="bullet"/>
      <w:lvlText w:val="o"/>
      <w:lvlJc w:val="left"/>
      <w:pPr>
        <w:ind w:left="1440" w:hanging="360"/>
      </w:pPr>
      <w:rPr>
        <w:rFonts w:ascii="Courier New" w:hAnsi="Courier New" w:hint="default"/>
      </w:rPr>
    </w:lvl>
    <w:lvl w:ilvl="2" w:tplc="90549226">
      <w:start w:val="1"/>
      <w:numFmt w:val="bullet"/>
      <w:lvlText w:val=""/>
      <w:lvlJc w:val="left"/>
      <w:pPr>
        <w:ind w:left="2160" w:hanging="360"/>
      </w:pPr>
      <w:rPr>
        <w:rFonts w:ascii="Wingdings" w:hAnsi="Wingdings" w:hint="default"/>
      </w:rPr>
    </w:lvl>
    <w:lvl w:ilvl="3" w:tplc="28629EB4">
      <w:start w:val="1"/>
      <w:numFmt w:val="bullet"/>
      <w:lvlText w:val=""/>
      <w:lvlJc w:val="left"/>
      <w:pPr>
        <w:ind w:left="2880" w:hanging="360"/>
      </w:pPr>
      <w:rPr>
        <w:rFonts w:ascii="Symbol" w:hAnsi="Symbol" w:hint="default"/>
      </w:rPr>
    </w:lvl>
    <w:lvl w:ilvl="4" w:tplc="00867BAE">
      <w:start w:val="1"/>
      <w:numFmt w:val="bullet"/>
      <w:lvlText w:val="o"/>
      <w:lvlJc w:val="left"/>
      <w:pPr>
        <w:ind w:left="3600" w:hanging="360"/>
      </w:pPr>
      <w:rPr>
        <w:rFonts w:ascii="Courier New" w:hAnsi="Courier New" w:hint="default"/>
      </w:rPr>
    </w:lvl>
    <w:lvl w:ilvl="5" w:tplc="61F2F8BE">
      <w:start w:val="1"/>
      <w:numFmt w:val="bullet"/>
      <w:lvlText w:val=""/>
      <w:lvlJc w:val="left"/>
      <w:pPr>
        <w:ind w:left="4320" w:hanging="360"/>
      </w:pPr>
      <w:rPr>
        <w:rFonts w:ascii="Wingdings" w:hAnsi="Wingdings" w:hint="default"/>
      </w:rPr>
    </w:lvl>
    <w:lvl w:ilvl="6" w:tplc="4DF8B1DC">
      <w:start w:val="1"/>
      <w:numFmt w:val="bullet"/>
      <w:lvlText w:val=""/>
      <w:lvlJc w:val="left"/>
      <w:pPr>
        <w:ind w:left="5040" w:hanging="360"/>
      </w:pPr>
      <w:rPr>
        <w:rFonts w:ascii="Symbol" w:hAnsi="Symbol" w:hint="default"/>
      </w:rPr>
    </w:lvl>
    <w:lvl w:ilvl="7" w:tplc="E9702E80">
      <w:start w:val="1"/>
      <w:numFmt w:val="bullet"/>
      <w:lvlText w:val="o"/>
      <w:lvlJc w:val="left"/>
      <w:pPr>
        <w:ind w:left="5760" w:hanging="360"/>
      </w:pPr>
      <w:rPr>
        <w:rFonts w:ascii="Courier New" w:hAnsi="Courier New" w:hint="default"/>
      </w:rPr>
    </w:lvl>
    <w:lvl w:ilvl="8" w:tplc="4A983E30">
      <w:start w:val="1"/>
      <w:numFmt w:val="bullet"/>
      <w:lvlText w:val=""/>
      <w:lvlJc w:val="left"/>
      <w:pPr>
        <w:ind w:left="6480" w:hanging="360"/>
      </w:pPr>
      <w:rPr>
        <w:rFonts w:ascii="Wingdings" w:hAnsi="Wingdings" w:hint="default"/>
      </w:rPr>
    </w:lvl>
  </w:abstractNum>
  <w:abstractNum w:abstractNumId="8" w15:restartNumberingAfterBreak="0">
    <w:nsid w:val="231494DF"/>
    <w:multiLevelType w:val="hybridMultilevel"/>
    <w:tmpl w:val="461C3646"/>
    <w:lvl w:ilvl="0" w:tplc="9DA43BCC">
      <w:start w:val="1"/>
      <w:numFmt w:val="decimal"/>
      <w:lvlText w:val="%1."/>
      <w:lvlJc w:val="left"/>
      <w:pPr>
        <w:ind w:left="720" w:hanging="360"/>
      </w:pPr>
    </w:lvl>
    <w:lvl w:ilvl="1" w:tplc="6EF67066">
      <w:start w:val="1"/>
      <w:numFmt w:val="lowerLetter"/>
      <w:lvlText w:val="%2."/>
      <w:lvlJc w:val="left"/>
      <w:pPr>
        <w:ind w:left="1440" w:hanging="360"/>
      </w:pPr>
    </w:lvl>
    <w:lvl w:ilvl="2" w:tplc="533219B2">
      <w:start w:val="1"/>
      <w:numFmt w:val="lowerRoman"/>
      <w:lvlText w:val="%3."/>
      <w:lvlJc w:val="right"/>
      <w:pPr>
        <w:ind w:left="2160" w:hanging="180"/>
      </w:pPr>
    </w:lvl>
    <w:lvl w:ilvl="3" w:tplc="367211BC">
      <w:start w:val="1"/>
      <w:numFmt w:val="decimal"/>
      <w:lvlText w:val="%4."/>
      <w:lvlJc w:val="left"/>
      <w:pPr>
        <w:ind w:left="2880" w:hanging="360"/>
      </w:pPr>
    </w:lvl>
    <w:lvl w:ilvl="4" w:tplc="AFD28B00">
      <w:start w:val="1"/>
      <w:numFmt w:val="lowerLetter"/>
      <w:lvlText w:val="%5."/>
      <w:lvlJc w:val="left"/>
      <w:pPr>
        <w:ind w:left="3600" w:hanging="360"/>
      </w:pPr>
    </w:lvl>
    <w:lvl w:ilvl="5" w:tplc="1144B738">
      <w:start w:val="1"/>
      <w:numFmt w:val="lowerRoman"/>
      <w:lvlText w:val="%6."/>
      <w:lvlJc w:val="right"/>
      <w:pPr>
        <w:ind w:left="4320" w:hanging="180"/>
      </w:pPr>
    </w:lvl>
    <w:lvl w:ilvl="6" w:tplc="6BB446EC">
      <w:start w:val="1"/>
      <w:numFmt w:val="decimal"/>
      <w:lvlText w:val="%7."/>
      <w:lvlJc w:val="left"/>
      <w:pPr>
        <w:ind w:left="5040" w:hanging="360"/>
      </w:pPr>
    </w:lvl>
    <w:lvl w:ilvl="7" w:tplc="620AB61C">
      <w:start w:val="1"/>
      <w:numFmt w:val="lowerLetter"/>
      <w:lvlText w:val="%8."/>
      <w:lvlJc w:val="left"/>
      <w:pPr>
        <w:ind w:left="5760" w:hanging="360"/>
      </w:pPr>
    </w:lvl>
    <w:lvl w:ilvl="8" w:tplc="C1FEC928">
      <w:start w:val="1"/>
      <w:numFmt w:val="lowerRoman"/>
      <w:lvlText w:val="%9."/>
      <w:lvlJc w:val="right"/>
      <w:pPr>
        <w:ind w:left="6480" w:hanging="180"/>
      </w:pPr>
    </w:lvl>
  </w:abstractNum>
  <w:abstractNum w:abstractNumId="9" w15:restartNumberingAfterBreak="0">
    <w:nsid w:val="2D455C0B"/>
    <w:multiLevelType w:val="multilevel"/>
    <w:tmpl w:val="8DDA84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D102A"/>
    <w:multiLevelType w:val="multilevel"/>
    <w:tmpl w:val="74EC1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B7B43"/>
    <w:multiLevelType w:val="multilevel"/>
    <w:tmpl w:val="286A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549D6"/>
    <w:multiLevelType w:val="hybridMultilevel"/>
    <w:tmpl w:val="FFFFFFFF"/>
    <w:lvl w:ilvl="0" w:tplc="D74ADB58">
      <w:start w:val="1"/>
      <w:numFmt w:val="bullet"/>
      <w:lvlText w:val=""/>
      <w:lvlJc w:val="left"/>
      <w:pPr>
        <w:ind w:left="720" w:hanging="360"/>
      </w:pPr>
      <w:rPr>
        <w:rFonts w:ascii="Symbol" w:hAnsi="Symbol" w:hint="default"/>
      </w:rPr>
    </w:lvl>
    <w:lvl w:ilvl="1" w:tplc="7D662B38">
      <w:start w:val="1"/>
      <w:numFmt w:val="bullet"/>
      <w:lvlText w:val="o"/>
      <w:lvlJc w:val="left"/>
      <w:pPr>
        <w:ind w:left="1440" w:hanging="360"/>
      </w:pPr>
      <w:rPr>
        <w:rFonts w:ascii="Courier New" w:hAnsi="Courier New" w:hint="default"/>
      </w:rPr>
    </w:lvl>
    <w:lvl w:ilvl="2" w:tplc="851AB6BC">
      <w:start w:val="1"/>
      <w:numFmt w:val="bullet"/>
      <w:lvlText w:val=""/>
      <w:lvlJc w:val="left"/>
      <w:pPr>
        <w:ind w:left="2160" w:hanging="360"/>
      </w:pPr>
      <w:rPr>
        <w:rFonts w:ascii="Wingdings" w:hAnsi="Wingdings" w:hint="default"/>
      </w:rPr>
    </w:lvl>
    <w:lvl w:ilvl="3" w:tplc="CF6E5AB2">
      <w:start w:val="1"/>
      <w:numFmt w:val="bullet"/>
      <w:lvlText w:val=""/>
      <w:lvlJc w:val="left"/>
      <w:pPr>
        <w:ind w:left="2880" w:hanging="360"/>
      </w:pPr>
      <w:rPr>
        <w:rFonts w:ascii="Symbol" w:hAnsi="Symbol" w:hint="default"/>
      </w:rPr>
    </w:lvl>
    <w:lvl w:ilvl="4" w:tplc="EEBEAD76">
      <w:start w:val="1"/>
      <w:numFmt w:val="bullet"/>
      <w:lvlText w:val="o"/>
      <w:lvlJc w:val="left"/>
      <w:pPr>
        <w:ind w:left="3600" w:hanging="360"/>
      </w:pPr>
      <w:rPr>
        <w:rFonts w:ascii="Courier New" w:hAnsi="Courier New" w:hint="default"/>
      </w:rPr>
    </w:lvl>
    <w:lvl w:ilvl="5" w:tplc="280CE156">
      <w:start w:val="1"/>
      <w:numFmt w:val="bullet"/>
      <w:lvlText w:val=""/>
      <w:lvlJc w:val="left"/>
      <w:pPr>
        <w:ind w:left="4320" w:hanging="360"/>
      </w:pPr>
      <w:rPr>
        <w:rFonts w:ascii="Wingdings" w:hAnsi="Wingdings" w:hint="default"/>
      </w:rPr>
    </w:lvl>
    <w:lvl w:ilvl="6" w:tplc="63D0913C">
      <w:start w:val="1"/>
      <w:numFmt w:val="bullet"/>
      <w:lvlText w:val=""/>
      <w:lvlJc w:val="left"/>
      <w:pPr>
        <w:ind w:left="5040" w:hanging="360"/>
      </w:pPr>
      <w:rPr>
        <w:rFonts w:ascii="Symbol" w:hAnsi="Symbol" w:hint="default"/>
      </w:rPr>
    </w:lvl>
    <w:lvl w:ilvl="7" w:tplc="554CCC34">
      <w:start w:val="1"/>
      <w:numFmt w:val="bullet"/>
      <w:lvlText w:val="o"/>
      <w:lvlJc w:val="left"/>
      <w:pPr>
        <w:ind w:left="5760" w:hanging="360"/>
      </w:pPr>
      <w:rPr>
        <w:rFonts w:ascii="Courier New" w:hAnsi="Courier New" w:hint="default"/>
      </w:rPr>
    </w:lvl>
    <w:lvl w:ilvl="8" w:tplc="5A643AB2">
      <w:start w:val="1"/>
      <w:numFmt w:val="bullet"/>
      <w:lvlText w:val=""/>
      <w:lvlJc w:val="left"/>
      <w:pPr>
        <w:ind w:left="6480" w:hanging="360"/>
      </w:pPr>
      <w:rPr>
        <w:rFonts w:ascii="Wingdings" w:hAnsi="Wingdings" w:hint="default"/>
      </w:rPr>
    </w:lvl>
  </w:abstractNum>
  <w:abstractNum w:abstractNumId="13" w15:restartNumberingAfterBreak="0">
    <w:nsid w:val="38BC44B7"/>
    <w:multiLevelType w:val="hybridMultilevel"/>
    <w:tmpl w:val="FFFFFFFF"/>
    <w:lvl w:ilvl="0" w:tplc="C5DE8F9C">
      <w:start w:val="1"/>
      <w:numFmt w:val="bullet"/>
      <w:lvlText w:val=""/>
      <w:lvlJc w:val="left"/>
      <w:pPr>
        <w:ind w:left="720" w:hanging="360"/>
      </w:pPr>
      <w:rPr>
        <w:rFonts w:ascii="Symbol" w:hAnsi="Symbol" w:hint="default"/>
      </w:rPr>
    </w:lvl>
    <w:lvl w:ilvl="1" w:tplc="CF56A852">
      <w:start w:val="1"/>
      <w:numFmt w:val="bullet"/>
      <w:lvlText w:val="o"/>
      <w:lvlJc w:val="left"/>
      <w:pPr>
        <w:ind w:left="1440" w:hanging="360"/>
      </w:pPr>
      <w:rPr>
        <w:rFonts w:ascii="Courier New" w:hAnsi="Courier New" w:hint="default"/>
      </w:rPr>
    </w:lvl>
    <w:lvl w:ilvl="2" w:tplc="F3C8D8F0">
      <w:start w:val="1"/>
      <w:numFmt w:val="bullet"/>
      <w:lvlText w:val=""/>
      <w:lvlJc w:val="left"/>
      <w:pPr>
        <w:ind w:left="2160" w:hanging="360"/>
      </w:pPr>
      <w:rPr>
        <w:rFonts w:ascii="Wingdings" w:hAnsi="Wingdings" w:hint="default"/>
      </w:rPr>
    </w:lvl>
    <w:lvl w:ilvl="3" w:tplc="060EC434">
      <w:start w:val="1"/>
      <w:numFmt w:val="bullet"/>
      <w:lvlText w:val=""/>
      <w:lvlJc w:val="left"/>
      <w:pPr>
        <w:ind w:left="2880" w:hanging="360"/>
      </w:pPr>
      <w:rPr>
        <w:rFonts w:ascii="Symbol" w:hAnsi="Symbol" w:hint="default"/>
      </w:rPr>
    </w:lvl>
    <w:lvl w:ilvl="4" w:tplc="9B9AE64E">
      <w:start w:val="1"/>
      <w:numFmt w:val="bullet"/>
      <w:lvlText w:val="o"/>
      <w:lvlJc w:val="left"/>
      <w:pPr>
        <w:ind w:left="3600" w:hanging="360"/>
      </w:pPr>
      <w:rPr>
        <w:rFonts w:ascii="Courier New" w:hAnsi="Courier New" w:hint="default"/>
      </w:rPr>
    </w:lvl>
    <w:lvl w:ilvl="5" w:tplc="DD52299C">
      <w:start w:val="1"/>
      <w:numFmt w:val="bullet"/>
      <w:lvlText w:val=""/>
      <w:lvlJc w:val="left"/>
      <w:pPr>
        <w:ind w:left="4320" w:hanging="360"/>
      </w:pPr>
      <w:rPr>
        <w:rFonts w:ascii="Wingdings" w:hAnsi="Wingdings" w:hint="default"/>
      </w:rPr>
    </w:lvl>
    <w:lvl w:ilvl="6" w:tplc="9E50E6F4">
      <w:start w:val="1"/>
      <w:numFmt w:val="bullet"/>
      <w:lvlText w:val=""/>
      <w:lvlJc w:val="left"/>
      <w:pPr>
        <w:ind w:left="5040" w:hanging="360"/>
      </w:pPr>
      <w:rPr>
        <w:rFonts w:ascii="Symbol" w:hAnsi="Symbol" w:hint="default"/>
      </w:rPr>
    </w:lvl>
    <w:lvl w:ilvl="7" w:tplc="DA0A34BE">
      <w:start w:val="1"/>
      <w:numFmt w:val="bullet"/>
      <w:lvlText w:val="o"/>
      <w:lvlJc w:val="left"/>
      <w:pPr>
        <w:ind w:left="5760" w:hanging="360"/>
      </w:pPr>
      <w:rPr>
        <w:rFonts w:ascii="Courier New" w:hAnsi="Courier New" w:hint="default"/>
      </w:rPr>
    </w:lvl>
    <w:lvl w:ilvl="8" w:tplc="EF146142">
      <w:start w:val="1"/>
      <w:numFmt w:val="bullet"/>
      <w:lvlText w:val=""/>
      <w:lvlJc w:val="left"/>
      <w:pPr>
        <w:ind w:left="6480" w:hanging="360"/>
      </w:pPr>
      <w:rPr>
        <w:rFonts w:ascii="Wingdings" w:hAnsi="Wingdings" w:hint="default"/>
      </w:rPr>
    </w:lvl>
  </w:abstractNum>
  <w:abstractNum w:abstractNumId="14" w15:restartNumberingAfterBreak="0">
    <w:nsid w:val="466012BF"/>
    <w:multiLevelType w:val="hybridMultilevel"/>
    <w:tmpl w:val="BD62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76E9D"/>
    <w:multiLevelType w:val="hybridMultilevel"/>
    <w:tmpl w:val="9D8A5BE8"/>
    <w:lvl w:ilvl="0" w:tplc="3C68AC3C">
      <w:start w:val="1"/>
      <w:numFmt w:val="bullet"/>
      <w:lvlText w:val=""/>
      <w:lvlJc w:val="left"/>
      <w:pPr>
        <w:ind w:left="720" w:hanging="360"/>
      </w:pPr>
      <w:rPr>
        <w:rFonts w:ascii="Symbol" w:hAnsi="Symbol" w:hint="default"/>
      </w:rPr>
    </w:lvl>
    <w:lvl w:ilvl="1" w:tplc="27289646">
      <w:start w:val="1"/>
      <w:numFmt w:val="bullet"/>
      <w:lvlText w:val="o"/>
      <w:lvlJc w:val="left"/>
      <w:pPr>
        <w:ind w:left="1440" w:hanging="360"/>
      </w:pPr>
      <w:rPr>
        <w:rFonts w:ascii="Courier New" w:hAnsi="Courier New" w:hint="default"/>
      </w:rPr>
    </w:lvl>
    <w:lvl w:ilvl="2" w:tplc="667AB76C">
      <w:start w:val="1"/>
      <w:numFmt w:val="bullet"/>
      <w:lvlText w:val=""/>
      <w:lvlJc w:val="left"/>
      <w:pPr>
        <w:ind w:left="2160" w:hanging="360"/>
      </w:pPr>
      <w:rPr>
        <w:rFonts w:ascii="Wingdings" w:hAnsi="Wingdings" w:hint="default"/>
      </w:rPr>
    </w:lvl>
    <w:lvl w:ilvl="3" w:tplc="293C4686">
      <w:start w:val="1"/>
      <w:numFmt w:val="bullet"/>
      <w:lvlText w:val=""/>
      <w:lvlJc w:val="left"/>
      <w:pPr>
        <w:ind w:left="2880" w:hanging="360"/>
      </w:pPr>
      <w:rPr>
        <w:rFonts w:ascii="Symbol" w:hAnsi="Symbol" w:hint="default"/>
      </w:rPr>
    </w:lvl>
    <w:lvl w:ilvl="4" w:tplc="DB3C24B8">
      <w:start w:val="1"/>
      <w:numFmt w:val="bullet"/>
      <w:lvlText w:val="o"/>
      <w:lvlJc w:val="left"/>
      <w:pPr>
        <w:ind w:left="3600" w:hanging="360"/>
      </w:pPr>
      <w:rPr>
        <w:rFonts w:ascii="Courier New" w:hAnsi="Courier New" w:hint="default"/>
      </w:rPr>
    </w:lvl>
    <w:lvl w:ilvl="5" w:tplc="0EA890B8">
      <w:start w:val="1"/>
      <w:numFmt w:val="bullet"/>
      <w:lvlText w:val=""/>
      <w:lvlJc w:val="left"/>
      <w:pPr>
        <w:ind w:left="4320" w:hanging="360"/>
      </w:pPr>
      <w:rPr>
        <w:rFonts w:ascii="Wingdings" w:hAnsi="Wingdings" w:hint="default"/>
      </w:rPr>
    </w:lvl>
    <w:lvl w:ilvl="6" w:tplc="6B564D14">
      <w:start w:val="1"/>
      <w:numFmt w:val="bullet"/>
      <w:lvlText w:val=""/>
      <w:lvlJc w:val="left"/>
      <w:pPr>
        <w:ind w:left="5040" w:hanging="360"/>
      </w:pPr>
      <w:rPr>
        <w:rFonts w:ascii="Symbol" w:hAnsi="Symbol" w:hint="default"/>
      </w:rPr>
    </w:lvl>
    <w:lvl w:ilvl="7" w:tplc="5D2AAD4E">
      <w:start w:val="1"/>
      <w:numFmt w:val="bullet"/>
      <w:lvlText w:val="o"/>
      <w:lvlJc w:val="left"/>
      <w:pPr>
        <w:ind w:left="5760" w:hanging="360"/>
      </w:pPr>
      <w:rPr>
        <w:rFonts w:ascii="Courier New" w:hAnsi="Courier New" w:hint="default"/>
      </w:rPr>
    </w:lvl>
    <w:lvl w:ilvl="8" w:tplc="3FF03F94">
      <w:start w:val="1"/>
      <w:numFmt w:val="bullet"/>
      <w:lvlText w:val=""/>
      <w:lvlJc w:val="left"/>
      <w:pPr>
        <w:ind w:left="6480" w:hanging="360"/>
      </w:pPr>
      <w:rPr>
        <w:rFonts w:ascii="Wingdings" w:hAnsi="Wingdings" w:hint="default"/>
      </w:rPr>
    </w:lvl>
  </w:abstractNum>
  <w:abstractNum w:abstractNumId="16" w15:restartNumberingAfterBreak="0">
    <w:nsid w:val="4DFE6046"/>
    <w:multiLevelType w:val="hybridMultilevel"/>
    <w:tmpl w:val="FFFFFFFF"/>
    <w:lvl w:ilvl="0" w:tplc="6E8A0568">
      <w:start w:val="1"/>
      <w:numFmt w:val="bullet"/>
      <w:lvlText w:val=""/>
      <w:lvlJc w:val="left"/>
      <w:pPr>
        <w:ind w:left="720" w:hanging="360"/>
      </w:pPr>
      <w:rPr>
        <w:rFonts w:ascii="Symbol" w:hAnsi="Symbol" w:hint="default"/>
      </w:rPr>
    </w:lvl>
    <w:lvl w:ilvl="1" w:tplc="D5E06A1E">
      <w:start w:val="1"/>
      <w:numFmt w:val="bullet"/>
      <w:lvlText w:val="o"/>
      <w:lvlJc w:val="left"/>
      <w:pPr>
        <w:ind w:left="1440" w:hanging="360"/>
      </w:pPr>
      <w:rPr>
        <w:rFonts w:ascii="Courier New" w:hAnsi="Courier New" w:hint="default"/>
      </w:rPr>
    </w:lvl>
    <w:lvl w:ilvl="2" w:tplc="5D620712">
      <w:start w:val="1"/>
      <w:numFmt w:val="bullet"/>
      <w:lvlText w:val=""/>
      <w:lvlJc w:val="left"/>
      <w:pPr>
        <w:ind w:left="2160" w:hanging="360"/>
      </w:pPr>
      <w:rPr>
        <w:rFonts w:ascii="Wingdings" w:hAnsi="Wingdings" w:hint="default"/>
      </w:rPr>
    </w:lvl>
    <w:lvl w:ilvl="3" w:tplc="9E98C62A">
      <w:start w:val="1"/>
      <w:numFmt w:val="bullet"/>
      <w:lvlText w:val=""/>
      <w:lvlJc w:val="left"/>
      <w:pPr>
        <w:ind w:left="2880" w:hanging="360"/>
      </w:pPr>
      <w:rPr>
        <w:rFonts w:ascii="Symbol" w:hAnsi="Symbol" w:hint="default"/>
      </w:rPr>
    </w:lvl>
    <w:lvl w:ilvl="4" w:tplc="D83AB27C">
      <w:start w:val="1"/>
      <w:numFmt w:val="bullet"/>
      <w:lvlText w:val="o"/>
      <w:lvlJc w:val="left"/>
      <w:pPr>
        <w:ind w:left="3600" w:hanging="360"/>
      </w:pPr>
      <w:rPr>
        <w:rFonts w:ascii="Courier New" w:hAnsi="Courier New" w:hint="default"/>
      </w:rPr>
    </w:lvl>
    <w:lvl w:ilvl="5" w:tplc="BE4CDF3E">
      <w:start w:val="1"/>
      <w:numFmt w:val="bullet"/>
      <w:lvlText w:val=""/>
      <w:lvlJc w:val="left"/>
      <w:pPr>
        <w:ind w:left="4320" w:hanging="360"/>
      </w:pPr>
      <w:rPr>
        <w:rFonts w:ascii="Wingdings" w:hAnsi="Wingdings" w:hint="default"/>
      </w:rPr>
    </w:lvl>
    <w:lvl w:ilvl="6" w:tplc="053C2D6E">
      <w:start w:val="1"/>
      <w:numFmt w:val="bullet"/>
      <w:lvlText w:val=""/>
      <w:lvlJc w:val="left"/>
      <w:pPr>
        <w:ind w:left="5040" w:hanging="360"/>
      </w:pPr>
      <w:rPr>
        <w:rFonts w:ascii="Symbol" w:hAnsi="Symbol" w:hint="default"/>
      </w:rPr>
    </w:lvl>
    <w:lvl w:ilvl="7" w:tplc="199031BA">
      <w:start w:val="1"/>
      <w:numFmt w:val="bullet"/>
      <w:lvlText w:val="o"/>
      <w:lvlJc w:val="left"/>
      <w:pPr>
        <w:ind w:left="5760" w:hanging="360"/>
      </w:pPr>
      <w:rPr>
        <w:rFonts w:ascii="Courier New" w:hAnsi="Courier New" w:hint="default"/>
      </w:rPr>
    </w:lvl>
    <w:lvl w:ilvl="8" w:tplc="F80C9A98">
      <w:start w:val="1"/>
      <w:numFmt w:val="bullet"/>
      <w:lvlText w:val=""/>
      <w:lvlJc w:val="left"/>
      <w:pPr>
        <w:ind w:left="6480" w:hanging="360"/>
      </w:pPr>
      <w:rPr>
        <w:rFonts w:ascii="Wingdings" w:hAnsi="Wingdings" w:hint="default"/>
      </w:rPr>
    </w:lvl>
  </w:abstractNum>
  <w:abstractNum w:abstractNumId="17" w15:restartNumberingAfterBreak="0">
    <w:nsid w:val="4EB30121"/>
    <w:multiLevelType w:val="hybridMultilevel"/>
    <w:tmpl w:val="E6A29068"/>
    <w:lvl w:ilvl="0" w:tplc="4B963CE8">
      <w:start w:val="1"/>
      <w:numFmt w:val="bullet"/>
      <w:lvlText w:val=""/>
      <w:lvlJc w:val="left"/>
      <w:pPr>
        <w:ind w:left="720" w:hanging="360"/>
      </w:pPr>
      <w:rPr>
        <w:rFonts w:ascii="Symbol" w:hAnsi="Symbol" w:hint="default"/>
      </w:rPr>
    </w:lvl>
    <w:lvl w:ilvl="1" w:tplc="FBCA1108">
      <w:start w:val="1"/>
      <w:numFmt w:val="bullet"/>
      <w:lvlText w:val="o"/>
      <w:lvlJc w:val="left"/>
      <w:pPr>
        <w:ind w:left="1440" w:hanging="360"/>
      </w:pPr>
      <w:rPr>
        <w:rFonts w:ascii="Courier New" w:hAnsi="Courier New" w:hint="default"/>
      </w:rPr>
    </w:lvl>
    <w:lvl w:ilvl="2" w:tplc="DB32CADA">
      <w:start w:val="1"/>
      <w:numFmt w:val="bullet"/>
      <w:lvlText w:val=""/>
      <w:lvlJc w:val="left"/>
      <w:pPr>
        <w:ind w:left="2160" w:hanging="360"/>
      </w:pPr>
      <w:rPr>
        <w:rFonts w:ascii="Wingdings" w:hAnsi="Wingdings" w:hint="default"/>
      </w:rPr>
    </w:lvl>
    <w:lvl w:ilvl="3" w:tplc="9B62635C">
      <w:start w:val="1"/>
      <w:numFmt w:val="bullet"/>
      <w:lvlText w:val=""/>
      <w:lvlJc w:val="left"/>
      <w:pPr>
        <w:ind w:left="2880" w:hanging="360"/>
      </w:pPr>
      <w:rPr>
        <w:rFonts w:ascii="Symbol" w:hAnsi="Symbol" w:hint="default"/>
      </w:rPr>
    </w:lvl>
    <w:lvl w:ilvl="4" w:tplc="1A488874">
      <w:start w:val="1"/>
      <w:numFmt w:val="bullet"/>
      <w:lvlText w:val="o"/>
      <w:lvlJc w:val="left"/>
      <w:pPr>
        <w:ind w:left="3600" w:hanging="360"/>
      </w:pPr>
      <w:rPr>
        <w:rFonts w:ascii="Courier New" w:hAnsi="Courier New" w:hint="default"/>
      </w:rPr>
    </w:lvl>
    <w:lvl w:ilvl="5" w:tplc="720009AA">
      <w:start w:val="1"/>
      <w:numFmt w:val="bullet"/>
      <w:lvlText w:val=""/>
      <w:lvlJc w:val="left"/>
      <w:pPr>
        <w:ind w:left="4320" w:hanging="360"/>
      </w:pPr>
      <w:rPr>
        <w:rFonts w:ascii="Wingdings" w:hAnsi="Wingdings" w:hint="default"/>
      </w:rPr>
    </w:lvl>
    <w:lvl w:ilvl="6" w:tplc="4322E4FE">
      <w:start w:val="1"/>
      <w:numFmt w:val="bullet"/>
      <w:lvlText w:val=""/>
      <w:lvlJc w:val="left"/>
      <w:pPr>
        <w:ind w:left="5040" w:hanging="360"/>
      </w:pPr>
      <w:rPr>
        <w:rFonts w:ascii="Symbol" w:hAnsi="Symbol" w:hint="default"/>
      </w:rPr>
    </w:lvl>
    <w:lvl w:ilvl="7" w:tplc="7562D3AE">
      <w:start w:val="1"/>
      <w:numFmt w:val="bullet"/>
      <w:lvlText w:val="o"/>
      <w:lvlJc w:val="left"/>
      <w:pPr>
        <w:ind w:left="5760" w:hanging="360"/>
      </w:pPr>
      <w:rPr>
        <w:rFonts w:ascii="Courier New" w:hAnsi="Courier New" w:hint="default"/>
      </w:rPr>
    </w:lvl>
    <w:lvl w:ilvl="8" w:tplc="669E4180">
      <w:start w:val="1"/>
      <w:numFmt w:val="bullet"/>
      <w:lvlText w:val=""/>
      <w:lvlJc w:val="left"/>
      <w:pPr>
        <w:ind w:left="6480" w:hanging="360"/>
      </w:pPr>
      <w:rPr>
        <w:rFonts w:ascii="Wingdings" w:hAnsi="Wingdings" w:hint="default"/>
      </w:rPr>
    </w:lvl>
  </w:abstractNum>
  <w:abstractNum w:abstractNumId="18" w15:restartNumberingAfterBreak="0">
    <w:nsid w:val="50DE220D"/>
    <w:multiLevelType w:val="hybridMultilevel"/>
    <w:tmpl w:val="27F0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A2CCD"/>
    <w:multiLevelType w:val="multilevel"/>
    <w:tmpl w:val="BBE25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A211E"/>
    <w:multiLevelType w:val="hybridMultilevel"/>
    <w:tmpl w:val="FFFFFFFF"/>
    <w:lvl w:ilvl="0" w:tplc="88DCCE2C">
      <w:start w:val="1"/>
      <w:numFmt w:val="bullet"/>
      <w:lvlText w:val=""/>
      <w:lvlJc w:val="left"/>
      <w:pPr>
        <w:ind w:left="720" w:hanging="360"/>
      </w:pPr>
      <w:rPr>
        <w:rFonts w:ascii="Symbol" w:hAnsi="Symbol" w:hint="default"/>
      </w:rPr>
    </w:lvl>
    <w:lvl w:ilvl="1" w:tplc="1DC6A642">
      <w:start w:val="1"/>
      <w:numFmt w:val="bullet"/>
      <w:lvlText w:val="o"/>
      <w:lvlJc w:val="left"/>
      <w:pPr>
        <w:ind w:left="1440" w:hanging="360"/>
      </w:pPr>
      <w:rPr>
        <w:rFonts w:ascii="Courier New" w:hAnsi="Courier New" w:hint="default"/>
      </w:rPr>
    </w:lvl>
    <w:lvl w:ilvl="2" w:tplc="AF38A97C">
      <w:start w:val="1"/>
      <w:numFmt w:val="bullet"/>
      <w:lvlText w:val=""/>
      <w:lvlJc w:val="left"/>
      <w:pPr>
        <w:ind w:left="2160" w:hanging="360"/>
      </w:pPr>
      <w:rPr>
        <w:rFonts w:ascii="Wingdings" w:hAnsi="Wingdings" w:hint="default"/>
      </w:rPr>
    </w:lvl>
    <w:lvl w:ilvl="3" w:tplc="9C40AD64">
      <w:start w:val="1"/>
      <w:numFmt w:val="bullet"/>
      <w:lvlText w:val=""/>
      <w:lvlJc w:val="left"/>
      <w:pPr>
        <w:ind w:left="2880" w:hanging="360"/>
      </w:pPr>
      <w:rPr>
        <w:rFonts w:ascii="Symbol" w:hAnsi="Symbol" w:hint="default"/>
      </w:rPr>
    </w:lvl>
    <w:lvl w:ilvl="4" w:tplc="5F6E6E16">
      <w:start w:val="1"/>
      <w:numFmt w:val="bullet"/>
      <w:lvlText w:val="o"/>
      <w:lvlJc w:val="left"/>
      <w:pPr>
        <w:ind w:left="3600" w:hanging="360"/>
      </w:pPr>
      <w:rPr>
        <w:rFonts w:ascii="Courier New" w:hAnsi="Courier New" w:hint="default"/>
      </w:rPr>
    </w:lvl>
    <w:lvl w:ilvl="5" w:tplc="E5AA65D0">
      <w:start w:val="1"/>
      <w:numFmt w:val="bullet"/>
      <w:lvlText w:val=""/>
      <w:lvlJc w:val="left"/>
      <w:pPr>
        <w:ind w:left="4320" w:hanging="360"/>
      </w:pPr>
      <w:rPr>
        <w:rFonts w:ascii="Wingdings" w:hAnsi="Wingdings" w:hint="default"/>
      </w:rPr>
    </w:lvl>
    <w:lvl w:ilvl="6" w:tplc="75720828">
      <w:start w:val="1"/>
      <w:numFmt w:val="bullet"/>
      <w:lvlText w:val=""/>
      <w:lvlJc w:val="left"/>
      <w:pPr>
        <w:ind w:left="5040" w:hanging="360"/>
      </w:pPr>
      <w:rPr>
        <w:rFonts w:ascii="Symbol" w:hAnsi="Symbol" w:hint="default"/>
      </w:rPr>
    </w:lvl>
    <w:lvl w:ilvl="7" w:tplc="329AC066">
      <w:start w:val="1"/>
      <w:numFmt w:val="bullet"/>
      <w:lvlText w:val="o"/>
      <w:lvlJc w:val="left"/>
      <w:pPr>
        <w:ind w:left="5760" w:hanging="360"/>
      </w:pPr>
      <w:rPr>
        <w:rFonts w:ascii="Courier New" w:hAnsi="Courier New" w:hint="default"/>
      </w:rPr>
    </w:lvl>
    <w:lvl w:ilvl="8" w:tplc="BD74B3E2">
      <w:start w:val="1"/>
      <w:numFmt w:val="bullet"/>
      <w:lvlText w:val=""/>
      <w:lvlJc w:val="left"/>
      <w:pPr>
        <w:ind w:left="6480" w:hanging="360"/>
      </w:pPr>
      <w:rPr>
        <w:rFonts w:ascii="Wingdings" w:hAnsi="Wingdings" w:hint="default"/>
      </w:rPr>
    </w:lvl>
  </w:abstractNum>
  <w:abstractNum w:abstractNumId="21" w15:restartNumberingAfterBreak="0">
    <w:nsid w:val="7F244E71"/>
    <w:multiLevelType w:val="hybridMultilevel"/>
    <w:tmpl w:val="C1EAA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8050940">
    <w:abstractNumId w:val="0"/>
  </w:num>
  <w:num w:numId="2" w16cid:durableId="392629278">
    <w:abstractNumId w:val="15"/>
  </w:num>
  <w:num w:numId="3" w16cid:durableId="2091073653">
    <w:abstractNumId w:val="17"/>
  </w:num>
  <w:num w:numId="4" w16cid:durableId="632951958">
    <w:abstractNumId w:val="4"/>
  </w:num>
  <w:num w:numId="5" w16cid:durableId="1869680413">
    <w:abstractNumId w:val="11"/>
  </w:num>
  <w:num w:numId="6" w16cid:durableId="1374233300">
    <w:abstractNumId w:val="9"/>
  </w:num>
  <w:num w:numId="7" w16cid:durableId="1230195083">
    <w:abstractNumId w:val="2"/>
  </w:num>
  <w:num w:numId="8" w16cid:durableId="1666400678">
    <w:abstractNumId w:val="10"/>
  </w:num>
  <w:num w:numId="9" w16cid:durableId="729231994">
    <w:abstractNumId w:val="19"/>
  </w:num>
  <w:num w:numId="10" w16cid:durableId="2052799367">
    <w:abstractNumId w:val="18"/>
  </w:num>
  <w:num w:numId="11" w16cid:durableId="2068063402">
    <w:abstractNumId w:val="14"/>
  </w:num>
  <w:num w:numId="12" w16cid:durableId="197359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088749">
    <w:abstractNumId w:val="5"/>
  </w:num>
  <w:num w:numId="14" w16cid:durableId="1213537721">
    <w:abstractNumId w:val="5"/>
  </w:num>
  <w:num w:numId="15" w16cid:durableId="785199602">
    <w:abstractNumId w:val="7"/>
  </w:num>
  <w:num w:numId="16" w16cid:durableId="1877572980">
    <w:abstractNumId w:val="3"/>
  </w:num>
  <w:num w:numId="17" w16cid:durableId="608972688">
    <w:abstractNumId w:val="13"/>
  </w:num>
  <w:num w:numId="18" w16cid:durableId="917714303">
    <w:abstractNumId w:val="16"/>
  </w:num>
  <w:num w:numId="19" w16cid:durableId="1904482434">
    <w:abstractNumId w:val="6"/>
  </w:num>
  <w:num w:numId="20" w16cid:durableId="1403991648">
    <w:abstractNumId w:val="12"/>
  </w:num>
  <w:num w:numId="21" w16cid:durableId="818309669">
    <w:abstractNumId w:val="1"/>
  </w:num>
  <w:num w:numId="22" w16cid:durableId="1078208092">
    <w:abstractNumId w:val="20"/>
  </w:num>
  <w:num w:numId="23" w16cid:durableId="153567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70"/>
    <w:rsid w:val="00003D4D"/>
    <w:rsid w:val="0000504E"/>
    <w:rsid w:val="00011524"/>
    <w:rsid w:val="00033669"/>
    <w:rsid w:val="00044A8B"/>
    <w:rsid w:val="00053D3F"/>
    <w:rsid w:val="00056EF2"/>
    <w:rsid w:val="000606C6"/>
    <w:rsid w:val="000863FE"/>
    <w:rsid w:val="00095A7D"/>
    <w:rsid w:val="000A3DB2"/>
    <w:rsid w:val="000B1C2E"/>
    <w:rsid w:val="000D67A2"/>
    <w:rsid w:val="000D6E78"/>
    <w:rsid w:val="000D77CD"/>
    <w:rsid w:val="000F6DCA"/>
    <w:rsid w:val="001017B5"/>
    <w:rsid w:val="0012017B"/>
    <w:rsid w:val="00126431"/>
    <w:rsid w:val="001265CF"/>
    <w:rsid w:val="0015158F"/>
    <w:rsid w:val="00156E7C"/>
    <w:rsid w:val="001702B3"/>
    <w:rsid w:val="00186108"/>
    <w:rsid w:val="00186D70"/>
    <w:rsid w:val="00190DA1"/>
    <w:rsid w:val="00195EEC"/>
    <w:rsid w:val="001A16A7"/>
    <w:rsid w:val="001A6F09"/>
    <w:rsid w:val="001B7D12"/>
    <w:rsid w:val="001C24C9"/>
    <w:rsid w:val="001C640C"/>
    <w:rsid w:val="001D223D"/>
    <w:rsid w:val="001D69AF"/>
    <w:rsid w:val="001D7688"/>
    <w:rsid w:val="001F381B"/>
    <w:rsid w:val="002037BB"/>
    <w:rsid w:val="002171B3"/>
    <w:rsid w:val="00233CAC"/>
    <w:rsid w:val="0024AC78"/>
    <w:rsid w:val="00283E81"/>
    <w:rsid w:val="002855C9"/>
    <w:rsid w:val="00286C38"/>
    <w:rsid w:val="0029315F"/>
    <w:rsid w:val="00294578"/>
    <w:rsid w:val="002B4C9B"/>
    <w:rsid w:val="002B6F36"/>
    <w:rsid w:val="002C2994"/>
    <w:rsid w:val="002D4D31"/>
    <w:rsid w:val="002D54B5"/>
    <w:rsid w:val="002F0A1D"/>
    <w:rsid w:val="002F3422"/>
    <w:rsid w:val="00333E71"/>
    <w:rsid w:val="00354264"/>
    <w:rsid w:val="0036687D"/>
    <w:rsid w:val="003A0BE0"/>
    <w:rsid w:val="003B6757"/>
    <w:rsid w:val="003C0880"/>
    <w:rsid w:val="003C30DA"/>
    <w:rsid w:val="003D7676"/>
    <w:rsid w:val="003E35B0"/>
    <w:rsid w:val="003F6D10"/>
    <w:rsid w:val="00401037"/>
    <w:rsid w:val="004079E2"/>
    <w:rsid w:val="004328F5"/>
    <w:rsid w:val="0044611F"/>
    <w:rsid w:val="0045256E"/>
    <w:rsid w:val="00473FF7"/>
    <w:rsid w:val="00477668"/>
    <w:rsid w:val="004840B9"/>
    <w:rsid w:val="0048613E"/>
    <w:rsid w:val="00487DEF"/>
    <w:rsid w:val="00493EF2"/>
    <w:rsid w:val="00497A2F"/>
    <w:rsid w:val="004D30E6"/>
    <w:rsid w:val="004F260E"/>
    <w:rsid w:val="00506619"/>
    <w:rsid w:val="005156FC"/>
    <w:rsid w:val="005276E6"/>
    <w:rsid w:val="00535DA6"/>
    <w:rsid w:val="00541290"/>
    <w:rsid w:val="005536EE"/>
    <w:rsid w:val="005539F5"/>
    <w:rsid w:val="00554580"/>
    <w:rsid w:val="005567F8"/>
    <w:rsid w:val="00571C63"/>
    <w:rsid w:val="005833BE"/>
    <w:rsid w:val="00585C8C"/>
    <w:rsid w:val="0059033F"/>
    <w:rsid w:val="005C26E0"/>
    <w:rsid w:val="005D4E27"/>
    <w:rsid w:val="005D647E"/>
    <w:rsid w:val="00601CC7"/>
    <w:rsid w:val="00610578"/>
    <w:rsid w:val="006201E7"/>
    <w:rsid w:val="00626B2E"/>
    <w:rsid w:val="00632C18"/>
    <w:rsid w:val="00646419"/>
    <w:rsid w:val="00650E36"/>
    <w:rsid w:val="00651ECF"/>
    <w:rsid w:val="006553AE"/>
    <w:rsid w:val="0066068F"/>
    <w:rsid w:val="00665847"/>
    <w:rsid w:val="006721A0"/>
    <w:rsid w:val="00683CBF"/>
    <w:rsid w:val="0068636B"/>
    <w:rsid w:val="006A7381"/>
    <w:rsid w:val="006C7873"/>
    <w:rsid w:val="006D2300"/>
    <w:rsid w:val="006D438F"/>
    <w:rsid w:val="0070595B"/>
    <w:rsid w:val="00715F4E"/>
    <w:rsid w:val="00723D16"/>
    <w:rsid w:val="0077241A"/>
    <w:rsid w:val="00776BEC"/>
    <w:rsid w:val="00784565"/>
    <w:rsid w:val="007863FE"/>
    <w:rsid w:val="00793C39"/>
    <w:rsid w:val="007A00D7"/>
    <w:rsid w:val="007B5760"/>
    <w:rsid w:val="007C052E"/>
    <w:rsid w:val="007C21C2"/>
    <w:rsid w:val="007C5A62"/>
    <w:rsid w:val="007D2EF8"/>
    <w:rsid w:val="007E6561"/>
    <w:rsid w:val="007F1C08"/>
    <w:rsid w:val="0080358C"/>
    <w:rsid w:val="008332B4"/>
    <w:rsid w:val="00837979"/>
    <w:rsid w:val="008421B6"/>
    <w:rsid w:val="008433D3"/>
    <w:rsid w:val="00843E2B"/>
    <w:rsid w:val="00860653"/>
    <w:rsid w:val="00886DBA"/>
    <w:rsid w:val="008A2082"/>
    <w:rsid w:val="008A6ADB"/>
    <w:rsid w:val="008B0E8F"/>
    <w:rsid w:val="008D08D6"/>
    <w:rsid w:val="008D69E8"/>
    <w:rsid w:val="00915796"/>
    <w:rsid w:val="00934654"/>
    <w:rsid w:val="0093587B"/>
    <w:rsid w:val="00937DFD"/>
    <w:rsid w:val="0094770D"/>
    <w:rsid w:val="00954599"/>
    <w:rsid w:val="00956E68"/>
    <w:rsid w:val="00961B9F"/>
    <w:rsid w:val="009775D8"/>
    <w:rsid w:val="009813D2"/>
    <w:rsid w:val="00981E3B"/>
    <w:rsid w:val="00983093"/>
    <w:rsid w:val="00990755"/>
    <w:rsid w:val="00991CA5"/>
    <w:rsid w:val="009C6E43"/>
    <w:rsid w:val="009D16A2"/>
    <w:rsid w:val="009F70E3"/>
    <w:rsid w:val="00A00A17"/>
    <w:rsid w:val="00A03879"/>
    <w:rsid w:val="00A1377E"/>
    <w:rsid w:val="00A305B9"/>
    <w:rsid w:val="00A34204"/>
    <w:rsid w:val="00A4396B"/>
    <w:rsid w:val="00A6099C"/>
    <w:rsid w:val="00A67E73"/>
    <w:rsid w:val="00A83198"/>
    <w:rsid w:val="00A95B00"/>
    <w:rsid w:val="00AA3361"/>
    <w:rsid w:val="00AD0271"/>
    <w:rsid w:val="00AD03AA"/>
    <w:rsid w:val="00AD081F"/>
    <w:rsid w:val="00AE0516"/>
    <w:rsid w:val="00B1616E"/>
    <w:rsid w:val="00B25143"/>
    <w:rsid w:val="00B279BE"/>
    <w:rsid w:val="00B43090"/>
    <w:rsid w:val="00B6148C"/>
    <w:rsid w:val="00B65215"/>
    <w:rsid w:val="00B65DC8"/>
    <w:rsid w:val="00BA0270"/>
    <w:rsid w:val="00BA03CB"/>
    <w:rsid w:val="00BB4287"/>
    <w:rsid w:val="00BF1E65"/>
    <w:rsid w:val="00BF492E"/>
    <w:rsid w:val="00C2629F"/>
    <w:rsid w:val="00C340C5"/>
    <w:rsid w:val="00C43BA3"/>
    <w:rsid w:val="00C55B97"/>
    <w:rsid w:val="00C6081E"/>
    <w:rsid w:val="00CA0BFF"/>
    <w:rsid w:val="00CA413D"/>
    <w:rsid w:val="00CA4F38"/>
    <w:rsid w:val="00CC2345"/>
    <w:rsid w:val="00CD5967"/>
    <w:rsid w:val="00CE5A28"/>
    <w:rsid w:val="00CF1C0F"/>
    <w:rsid w:val="00CF3CB2"/>
    <w:rsid w:val="00CF6349"/>
    <w:rsid w:val="00D01424"/>
    <w:rsid w:val="00D0157C"/>
    <w:rsid w:val="00D26202"/>
    <w:rsid w:val="00D45F7B"/>
    <w:rsid w:val="00D5316A"/>
    <w:rsid w:val="00D66C0E"/>
    <w:rsid w:val="00D67D61"/>
    <w:rsid w:val="00D74BC0"/>
    <w:rsid w:val="00D7521C"/>
    <w:rsid w:val="00D771E1"/>
    <w:rsid w:val="00D818FF"/>
    <w:rsid w:val="00D86517"/>
    <w:rsid w:val="00D920C1"/>
    <w:rsid w:val="00D928ED"/>
    <w:rsid w:val="00DC2025"/>
    <w:rsid w:val="00DD66D8"/>
    <w:rsid w:val="00DF096E"/>
    <w:rsid w:val="00E03C77"/>
    <w:rsid w:val="00E046AF"/>
    <w:rsid w:val="00E241EB"/>
    <w:rsid w:val="00E258FF"/>
    <w:rsid w:val="00E40218"/>
    <w:rsid w:val="00E55CFA"/>
    <w:rsid w:val="00E55FFA"/>
    <w:rsid w:val="00E6236E"/>
    <w:rsid w:val="00E6277F"/>
    <w:rsid w:val="00E6772A"/>
    <w:rsid w:val="00E80F59"/>
    <w:rsid w:val="00E8453D"/>
    <w:rsid w:val="00EB6492"/>
    <w:rsid w:val="00EC2DA1"/>
    <w:rsid w:val="00EE071F"/>
    <w:rsid w:val="00EE6E07"/>
    <w:rsid w:val="00F14FC9"/>
    <w:rsid w:val="00F429C5"/>
    <w:rsid w:val="00F4426F"/>
    <w:rsid w:val="00F6580D"/>
    <w:rsid w:val="00FD3147"/>
    <w:rsid w:val="00FE398D"/>
    <w:rsid w:val="00FE5241"/>
    <w:rsid w:val="01952B2F"/>
    <w:rsid w:val="026EDF6F"/>
    <w:rsid w:val="02EBE2D9"/>
    <w:rsid w:val="036FD786"/>
    <w:rsid w:val="05CB7D22"/>
    <w:rsid w:val="05D61FC4"/>
    <w:rsid w:val="069391D3"/>
    <w:rsid w:val="09115803"/>
    <w:rsid w:val="09443E7D"/>
    <w:rsid w:val="09A8E63F"/>
    <w:rsid w:val="0A204629"/>
    <w:rsid w:val="0A4E71A0"/>
    <w:rsid w:val="0B00C553"/>
    <w:rsid w:val="0B50C069"/>
    <w:rsid w:val="0B740D03"/>
    <w:rsid w:val="0C29A749"/>
    <w:rsid w:val="0D861262"/>
    <w:rsid w:val="0D9AECAF"/>
    <w:rsid w:val="0EE606FB"/>
    <w:rsid w:val="1015B6E2"/>
    <w:rsid w:val="10285453"/>
    <w:rsid w:val="10449F0C"/>
    <w:rsid w:val="11406E30"/>
    <w:rsid w:val="11EA0459"/>
    <w:rsid w:val="1251354B"/>
    <w:rsid w:val="1320BEBB"/>
    <w:rsid w:val="134FB60F"/>
    <w:rsid w:val="14007122"/>
    <w:rsid w:val="14E92805"/>
    <w:rsid w:val="150E83D1"/>
    <w:rsid w:val="1538D704"/>
    <w:rsid w:val="15661EF1"/>
    <w:rsid w:val="15E1D8ED"/>
    <w:rsid w:val="17908E43"/>
    <w:rsid w:val="17E85EF8"/>
    <w:rsid w:val="18C9352C"/>
    <w:rsid w:val="191D3836"/>
    <w:rsid w:val="19E0EF7D"/>
    <w:rsid w:val="1A26D97B"/>
    <w:rsid w:val="1A7599DD"/>
    <w:rsid w:val="1AC9BE13"/>
    <w:rsid w:val="1C251E6B"/>
    <w:rsid w:val="1C5F4A92"/>
    <w:rsid w:val="1D34CD1A"/>
    <w:rsid w:val="1D3D1124"/>
    <w:rsid w:val="1DA83B20"/>
    <w:rsid w:val="1DD14561"/>
    <w:rsid w:val="1EA2FC68"/>
    <w:rsid w:val="1F347AB8"/>
    <w:rsid w:val="1F6D15C2"/>
    <w:rsid w:val="2033C832"/>
    <w:rsid w:val="204EFDB1"/>
    <w:rsid w:val="2075EF73"/>
    <w:rsid w:val="2108E623"/>
    <w:rsid w:val="21979B98"/>
    <w:rsid w:val="232FC831"/>
    <w:rsid w:val="23489769"/>
    <w:rsid w:val="24365614"/>
    <w:rsid w:val="24B700BF"/>
    <w:rsid w:val="24C2EEF3"/>
    <w:rsid w:val="275EFF4A"/>
    <w:rsid w:val="27B18F4F"/>
    <w:rsid w:val="283EDA17"/>
    <w:rsid w:val="28556E80"/>
    <w:rsid w:val="2877AD99"/>
    <w:rsid w:val="29527302"/>
    <w:rsid w:val="29DA994C"/>
    <w:rsid w:val="2AFBD97C"/>
    <w:rsid w:val="2B773121"/>
    <w:rsid w:val="2C199FB8"/>
    <w:rsid w:val="2C40EC61"/>
    <w:rsid w:val="2DED5672"/>
    <w:rsid w:val="2DF32EF1"/>
    <w:rsid w:val="2DFFD5E3"/>
    <w:rsid w:val="2E82C57A"/>
    <w:rsid w:val="2EAF5EA2"/>
    <w:rsid w:val="306E478E"/>
    <w:rsid w:val="3226B69D"/>
    <w:rsid w:val="32B8696D"/>
    <w:rsid w:val="338331D3"/>
    <w:rsid w:val="33EE587B"/>
    <w:rsid w:val="36284683"/>
    <w:rsid w:val="378EB656"/>
    <w:rsid w:val="394477AA"/>
    <w:rsid w:val="3C1E15DC"/>
    <w:rsid w:val="3C6100EF"/>
    <w:rsid w:val="3CA00F3C"/>
    <w:rsid w:val="3CBF5C1D"/>
    <w:rsid w:val="3CD9F1C9"/>
    <w:rsid w:val="3D1EDC60"/>
    <w:rsid w:val="3D27D511"/>
    <w:rsid w:val="3DA9D967"/>
    <w:rsid w:val="3EB7898D"/>
    <w:rsid w:val="3F680B88"/>
    <w:rsid w:val="3FECA6E4"/>
    <w:rsid w:val="4010233B"/>
    <w:rsid w:val="40D110A0"/>
    <w:rsid w:val="411C189A"/>
    <w:rsid w:val="41261937"/>
    <w:rsid w:val="4137F222"/>
    <w:rsid w:val="41619152"/>
    <w:rsid w:val="41CE1818"/>
    <w:rsid w:val="42268A39"/>
    <w:rsid w:val="4292F65E"/>
    <w:rsid w:val="42D04273"/>
    <w:rsid w:val="432F13F1"/>
    <w:rsid w:val="43C2502A"/>
    <w:rsid w:val="43EF60AD"/>
    <w:rsid w:val="43F9EE05"/>
    <w:rsid w:val="441654C6"/>
    <w:rsid w:val="455FD5C7"/>
    <w:rsid w:val="471827E9"/>
    <w:rsid w:val="478DEC71"/>
    <w:rsid w:val="47D536E2"/>
    <w:rsid w:val="48D2285C"/>
    <w:rsid w:val="48E4BE0D"/>
    <w:rsid w:val="4948EE44"/>
    <w:rsid w:val="49C29BF1"/>
    <w:rsid w:val="4A1A1E8D"/>
    <w:rsid w:val="4A7313C9"/>
    <w:rsid w:val="4AC38C27"/>
    <w:rsid w:val="4AD8CBD6"/>
    <w:rsid w:val="4B174EFA"/>
    <w:rsid w:val="4B1C82B1"/>
    <w:rsid w:val="4D472B1D"/>
    <w:rsid w:val="4E3F0C39"/>
    <w:rsid w:val="4EBD9DD1"/>
    <w:rsid w:val="4F546BA6"/>
    <w:rsid w:val="4F9BD568"/>
    <w:rsid w:val="5028C268"/>
    <w:rsid w:val="503D3614"/>
    <w:rsid w:val="507E8812"/>
    <w:rsid w:val="516023D5"/>
    <w:rsid w:val="51CBC478"/>
    <w:rsid w:val="51F164EF"/>
    <w:rsid w:val="52364A41"/>
    <w:rsid w:val="52676517"/>
    <w:rsid w:val="53C100D3"/>
    <w:rsid w:val="55D2DA0B"/>
    <w:rsid w:val="566B522D"/>
    <w:rsid w:val="56779463"/>
    <w:rsid w:val="56F02386"/>
    <w:rsid w:val="57A6E74D"/>
    <w:rsid w:val="58601F5C"/>
    <w:rsid w:val="5ABD07DC"/>
    <w:rsid w:val="5B2E4DAB"/>
    <w:rsid w:val="5DCC69C7"/>
    <w:rsid w:val="5E9C6893"/>
    <w:rsid w:val="5FB9E6B8"/>
    <w:rsid w:val="5FC891DF"/>
    <w:rsid w:val="60A77161"/>
    <w:rsid w:val="60FACD8F"/>
    <w:rsid w:val="6106D186"/>
    <w:rsid w:val="617358A3"/>
    <w:rsid w:val="61B318ED"/>
    <w:rsid w:val="6256F748"/>
    <w:rsid w:val="62A92F1B"/>
    <w:rsid w:val="62D85F1D"/>
    <w:rsid w:val="6305AAB7"/>
    <w:rsid w:val="636C492D"/>
    <w:rsid w:val="63C74907"/>
    <w:rsid w:val="64272FF6"/>
    <w:rsid w:val="6481CD54"/>
    <w:rsid w:val="64B80AD4"/>
    <w:rsid w:val="651E4CED"/>
    <w:rsid w:val="6629283C"/>
    <w:rsid w:val="67AC2D06"/>
    <w:rsid w:val="67E59959"/>
    <w:rsid w:val="68B5AB25"/>
    <w:rsid w:val="6960C8FE"/>
    <w:rsid w:val="69CB1196"/>
    <w:rsid w:val="6AD1430B"/>
    <w:rsid w:val="6B0F5BF2"/>
    <w:rsid w:val="6B8D006D"/>
    <w:rsid w:val="6BEA2408"/>
    <w:rsid w:val="6C1D4614"/>
    <w:rsid w:val="6C4DD533"/>
    <w:rsid w:val="6C660ED3"/>
    <w:rsid w:val="6C740053"/>
    <w:rsid w:val="6C831654"/>
    <w:rsid w:val="6CC30962"/>
    <w:rsid w:val="6CD8D9B4"/>
    <w:rsid w:val="6D1CDA67"/>
    <w:rsid w:val="6D6984B4"/>
    <w:rsid w:val="6D83EB4C"/>
    <w:rsid w:val="6DF4B804"/>
    <w:rsid w:val="6E8045B5"/>
    <w:rsid w:val="6F21C4CA"/>
    <w:rsid w:val="6F5DF397"/>
    <w:rsid w:val="6FBB9AA7"/>
    <w:rsid w:val="6FC60F52"/>
    <w:rsid w:val="7018A890"/>
    <w:rsid w:val="704C4BF7"/>
    <w:rsid w:val="70747AEF"/>
    <w:rsid w:val="70938BDF"/>
    <w:rsid w:val="714B2B2B"/>
    <w:rsid w:val="72104B50"/>
    <w:rsid w:val="72EE71BB"/>
    <w:rsid w:val="73161C0E"/>
    <w:rsid w:val="73AC1BB1"/>
    <w:rsid w:val="73BEB088"/>
    <w:rsid w:val="7410A654"/>
    <w:rsid w:val="7462A9F7"/>
    <w:rsid w:val="74B7CC80"/>
    <w:rsid w:val="74E03EA1"/>
    <w:rsid w:val="757E163B"/>
    <w:rsid w:val="75C0C1BF"/>
    <w:rsid w:val="7669DA7C"/>
    <w:rsid w:val="7850CFF3"/>
    <w:rsid w:val="79042D9A"/>
    <w:rsid w:val="798534F8"/>
    <w:rsid w:val="7AC16F6F"/>
    <w:rsid w:val="7BC861E4"/>
    <w:rsid w:val="7CDAE268"/>
    <w:rsid w:val="7D641724"/>
    <w:rsid w:val="7D893E46"/>
    <w:rsid w:val="7F0B7F75"/>
    <w:rsid w:val="7F6288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53F1"/>
  <w15:docId w15:val="{27219B94-B33B-4F15-857A-7D316EF9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270"/>
    <w:rPr>
      <w:color w:val="0000FF" w:themeColor="hyperlink"/>
      <w:u w:val="single"/>
    </w:rPr>
  </w:style>
  <w:style w:type="table" w:styleId="TableGrid">
    <w:name w:val="Table Grid"/>
    <w:basedOn w:val="TableNormal"/>
    <w:uiPriority w:val="59"/>
    <w:rsid w:val="00BA0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204"/>
    <w:pPr>
      <w:ind w:left="720"/>
      <w:contextualSpacing/>
    </w:pPr>
  </w:style>
  <w:style w:type="character" w:styleId="FollowedHyperlink">
    <w:name w:val="FollowedHyperlink"/>
    <w:basedOn w:val="DefaultParagraphFont"/>
    <w:uiPriority w:val="99"/>
    <w:semiHidden/>
    <w:unhideWhenUsed/>
    <w:rsid w:val="001017B5"/>
    <w:rPr>
      <w:color w:val="800080" w:themeColor="followedHyperlink"/>
      <w:u w:val="single"/>
    </w:rPr>
  </w:style>
  <w:style w:type="character" w:styleId="CommentReference">
    <w:name w:val="annotation reference"/>
    <w:basedOn w:val="DefaultParagraphFont"/>
    <w:uiPriority w:val="99"/>
    <w:semiHidden/>
    <w:unhideWhenUsed/>
    <w:rsid w:val="001017B5"/>
    <w:rPr>
      <w:sz w:val="16"/>
      <w:szCs w:val="16"/>
    </w:rPr>
  </w:style>
  <w:style w:type="paragraph" w:styleId="CommentText">
    <w:name w:val="annotation text"/>
    <w:basedOn w:val="Normal"/>
    <w:link w:val="CommentTextChar"/>
    <w:uiPriority w:val="99"/>
    <w:semiHidden/>
    <w:unhideWhenUsed/>
    <w:rsid w:val="001017B5"/>
    <w:rPr>
      <w:sz w:val="20"/>
      <w:szCs w:val="20"/>
    </w:rPr>
  </w:style>
  <w:style w:type="character" w:customStyle="1" w:styleId="CommentTextChar">
    <w:name w:val="Comment Text Char"/>
    <w:basedOn w:val="DefaultParagraphFont"/>
    <w:link w:val="CommentText"/>
    <w:uiPriority w:val="99"/>
    <w:semiHidden/>
    <w:rsid w:val="001017B5"/>
    <w:rPr>
      <w:sz w:val="20"/>
      <w:szCs w:val="20"/>
    </w:rPr>
  </w:style>
  <w:style w:type="paragraph" w:styleId="CommentSubject">
    <w:name w:val="annotation subject"/>
    <w:basedOn w:val="CommentText"/>
    <w:next w:val="CommentText"/>
    <w:link w:val="CommentSubjectChar"/>
    <w:uiPriority w:val="99"/>
    <w:semiHidden/>
    <w:unhideWhenUsed/>
    <w:rsid w:val="001017B5"/>
    <w:rPr>
      <w:b/>
      <w:bCs/>
    </w:rPr>
  </w:style>
  <w:style w:type="character" w:customStyle="1" w:styleId="CommentSubjectChar">
    <w:name w:val="Comment Subject Char"/>
    <w:basedOn w:val="CommentTextChar"/>
    <w:link w:val="CommentSubject"/>
    <w:uiPriority w:val="99"/>
    <w:semiHidden/>
    <w:rsid w:val="001017B5"/>
    <w:rPr>
      <w:b/>
      <w:bCs/>
      <w:sz w:val="20"/>
      <w:szCs w:val="20"/>
    </w:rPr>
  </w:style>
  <w:style w:type="character" w:styleId="UnresolvedMention">
    <w:name w:val="Unresolved Mention"/>
    <w:basedOn w:val="DefaultParagraphFont"/>
    <w:uiPriority w:val="99"/>
    <w:semiHidden/>
    <w:unhideWhenUsed/>
    <w:rsid w:val="005833BE"/>
    <w:rPr>
      <w:color w:val="605E5C"/>
      <w:shd w:val="clear" w:color="auto" w:fill="E1DFDD"/>
    </w:rPr>
  </w:style>
  <w:style w:type="paragraph" w:styleId="Revision">
    <w:name w:val="Revision"/>
    <w:hidden/>
    <w:uiPriority w:val="99"/>
    <w:semiHidden/>
    <w:rsid w:val="00EC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3072">
      <w:bodyDiv w:val="1"/>
      <w:marLeft w:val="0"/>
      <w:marRight w:val="0"/>
      <w:marTop w:val="0"/>
      <w:marBottom w:val="0"/>
      <w:divBdr>
        <w:top w:val="none" w:sz="0" w:space="0" w:color="auto"/>
        <w:left w:val="none" w:sz="0" w:space="0" w:color="auto"/>
        <w:bottom w:val="none" w:sz="0" w:space="0" w:color="auto"/>
        <w:right w:val="none" w:sz="0" w:space="0" w:color="auto"/>
      </w:divBdr>
    </w:div>
    <w:div w:id="421608541">
      <w:bodyDiv w:val="1"/>
      <w:marLeft w:val="0"/>
      <w:marRight w:val="0"/>
      <w:marTop w:val="0"/>
      <w:marBottom w:val="0"/>
      <w:divBdr>
        <w:top w:val="none" w:sz="0" w:space="0" w:color="auto"/>
        <w:left w:val="none" w:sz="0" w:space="0" w:color="auto"/>
        <w:bottom w:val="none" w:sz="0" w:space="0" w:color="auto"/>
        <w:right w:val="none" w:sz="0" w:space="0" w:color="auto"/>
      </w:divBdr>
    </w:div>
    <w:div w:id="430243925">
      <w:bodyDiv w:val="1"/>
      <w:marLeft w:val="0"/>
      <w:marRight w:val="0"/>
      <w:marTop w:val="0"/>
      <w:marBottom w:val="0"/>
      <w:divBdr>
        <w:top w:val="none" w:sz="0" w:space="0" w:color="auto"/>
        <w:left w:val="none" w:sz="0" w:space="0" w:color="auto"/>
        <w:bottom w:val="none" w:sz="0" w:space="0" w:color="auto"/>
        <w:right w:val="none" w:sz="0" w:space="0" w:color="auto"/>
      </w:divBdr>
      <w:divsChild>
        <w:div w:id="337931946">
          <w:marLeft w:val="0"/>
          <w:marRight w:val="0"/>
          <w:marTop w:val="0"/>
          <w:marBottom w:val="0"/>
          <w:divBdr>
            <w:top w:val="none" w:sz="0" w:space="0" w:color="auto"/>
            <w:left w:val="none" w:sz="0" w:space="0" w:color="auto"/>
            <w:bottom w:val="none" w:sz="0" w:space="0" w:color="auto"/>
            <w:right w:val="none" w:sz="0" w:space="0" w:color="auto"/>
          </w:divBdr>
        </w:div>
        <w:div w:id="507991070">
          <w:marLeft w:val="0"/>
          <w:marRight w:val="0"/>
          <w:marTop w:val="0"/>
          <w:marBottom w:val="0"/>
          <w:divBdr>
            <w:top w:val="none" w:sz="0" w:space="0" w:color="auto"/>
            <w:left w:val="none" w:sz="0" w:space="0" w:color="auto"/>
            <w:bottom w:val="none" w:sz="0" w:space="0" w:color="auto"/>
            <w:right w:val="none" w:sz="0" w:space="0" w:color="auto"/>
          </w:divBdr>
        </w:div>
        <w:div w:id="513226877">
          <w:marLeft w:val="0"/>
          <w:marRight w:val="0"/>
          <w:marTop w:val="0"/>
          <w:marBottom w:val="0"/>
          <w:divBdr>
            <w:top w:val="none" w:sz="0" w:space="0" w:color="auto"/>
            <w:left w:val="none" w:sz="0" w:space="0" w:color="auto"/>
            <w:bottom w:val="none" w:sz="0" w:space="0" w:color="auto"/>
            <w:right w:val="none" w:sz="0" w:space="0" w:color="auto"/>
          </w:divBdr>
        </w:div>
        <w:div w:id="881557026">
          <w:marLeft w:val="0"/>
          <w:marRight w:val="0"/>
          <w:marTop w:val="0"/>
          <w:marBottom w:val="0"/>
          <w:divBdr>
            <w:top w:val="none" w:sz="0" w:space="0" w:color="auto"/>
            <w:left w:val="none" w:sz="0" w:space="0" w:color="auto"/>
            <w:bottom w:val="none" w:sz="0" w:space="0" w:color="auto"/>
            <w:right w:val="none" w:sz="0" w:space="0" w:color="auto"/>
          </w:divBdr>
        </w:div>
        <w:div w:id="1303345895">
          <w:marLeft w:val="0"/>
          <w:marRight w:val="0"/>
          <w:marTop w:val="0"/>
          <w:marBottom w:val="0"/>
          <w:divBdr>
            <w:top w:val="none" w:sz="0" w:space="0" w:color="auto"/>
            <w:left w:val="none" w:sz="0" w:space="0" w:color="auto"/>
            <w:bottom w:val="none" w:sz="0" w:space="0" w:color="auto"/>
            <w:right w:val="none" w:sz="0" w:space="0" w:color="auto"/>
          </w:divBdr>
        </w:div>
      </w:divsChild>
    </w:div>
    <w:div w:id="458691413">
      <w:bodyDiv w:val="1"/>
      <w:marLeft w:val="0"/>
      <w:marRight w:val="0"/>
      <w:marTop w:val="0"/>
      <w:marBottom w:val="0"/>
      <w:divBdr>
        <w:top w:val="none" w:sz="0" w:space="0" w:color="auto"/>
        <w:left w:val="none" w:sz="0" w:space="0" w:color="auto"/>
        <w:bottom w:val="none" w:sz="0" w:space="0" w:color="auto"/>
        <w:right w:val="none" w:sz="0" w:space="0" w:color="auto"/>
      </w:divBdr>
    </w:div>
    <w:div w:id="551887010">
      <w:bodyDiv w:val="1"/>
      <w:marLeft w:val="0"/>
      <w:marRight w:val="0"/>
      <w:marTop w:val="0"/>
      <w:marBottom w:val="0"/>
      <w:divBdr>
        <w:top w:val="none" w:sz="0" w:space="0" w:color="auto"/>
        <w:left w:val="none" w:sz="0" w:space="0" w:color="auto"/>
        <w:bottom w:val="none" w:sz="0" w:space="0" w:color="auto"/>
        <w:right w:val="none" w:sz="0" w:space="0" w:color="auto"/>
      </w:divBdr>
    </w:div>
    <w:div w:id="884488580">
      <w:bodyDiv w:val="1"/>
      <w:marLeft w:val="0"/>
      <w:marRight w:val="0"/>
      <w:marTop w:val="0"/>
      <w:marBottom w:val="0"/>
      <w:divBdr>
        <w:top w:val="none" w:sz="0" w:space="0" w:color="auto"/>
        <w:left w:val="none" w:sz="0" w:space="0" w:color="auto"/>
        <w:bottom w:val="none" w:sz="0" w:space="0" w:color="auto"/>
        <w:right w:val="none" w:sz="0" w:space="0" w:color="auto"/>
      </w:divBdr>
    </w:div>
    <w:div w:id="909072064">
      <w:bodyDiv w:val="1"/>
      <w:marLeft w:val="0"/>
      <w:marRight w:val="0"/>
      <w:marTop w:val="0"/>
      <w:marBottom w:val="0"/>
      <w:divBdr>
        <w:top w:val="none" w:sz="0" w:space="0" w:color="auto"/>
        <w:left w:val="none" w:sz="0" w:space="0" w:color="auto"/>
        <w:bottom w:val="none" w:sz="0" w:space="0" w:color="auto"/>
        <w:right w:val="none" w:sz="0" w:space="0" w:color="auto"/>
      </w:divBdr>
    </w:div>
    <w:div w:id="982273384">
      <w:bodyDiv w:val="1"/>
      <w:marLeft w:val="0"/>
      <w:marRight w:val="0"/>
      <w:marTop w:val="0"/>
      <w:marBottom w:val="0"/>
      <w:divBdr>
        <w:top w:val="none" w:sz="0" w:space="0" w:color="auto"/>
        <w:left w:val="none" w:sz="0" w:space="0" w:color="auto"/>
        <w:bottom w:val="none" w:sz="0" w:space="0" w:color="auto"/>
        <w:right w:val="none" w:sz="0" w:space="0" w:color="auto"/>
      </w:divBdr>
    </w:div>
    <w:div w:id="1313951408">
      <w:bodyDiv w:val="1"/>
      <w:marLeft w:val="0"/>
      <w:marRight w:val="0"/>
      <w:marTop w:val="0"/>
      <w:marBottom w:val="0"/>
      <w:divBdr>
        <w:top w:val="none" w:sz="0" w:space="0" w:color="auto"/>
        <w:left w:val="none" w:sz="0" w:space="0" w:color="auto"/>
        <w:bottom w:val="none" w:sz="0" w:space="0" w:color="auto"/>
        <w:right w:val="none" w:sz="0" w:space="0" w:color="auto"/>
      </w:divBdr>
    </w:div>
    <w:div w:id="1326319101">
      <w:bodyDiv w:val="1"/>
      <w:marLeft w:val="0"/>
      <w:marRight w:val="0"/>
      <w:marTop w:val="0"/>
      <w:marBottom w:val="0"/>
      <w:divBdr>
        <w:top w:val="none" w:sz="0" w:space="0" w:color="auto"/>
        <w:left w:val="none" w:sz="0" w:space="0" w:color="auto"/>
        <w:bottom w:val="none" w:sz="0" w:space="0" w:color="auto"/>
        <w:right w:val="none" w:sz="0" w:space="0" w:color="auto"/>
      </w:divBdr>
      <w:divsChild>
        <w:div w:id="96220190">
          <w:marLeft w:val="0"/>
          <w:marRight w:val="0"/>
          <w:marTop w:val="0"/>
          <w:marBottom w:val="0"/>
          <w:divBdr>
            <w:top w:val="none" w:sz="0" w:space="0" w:color="auto"/>
            <w:left w:val="none" w:sz="0" w:space="0" w:color="auto"/>
            <w:bottom w:val="none" w:sz="0" w:space="0" w:color="auto"/>
            <w:right w:val="none" w:sz="0" w:space="0" w:color="auto"/>
          </w:divBdr>
        </w:div>
        <w:div w:id="323096622">
          <w:marLeft w:val="0"/>
          <w:marRight w:val="0"/>
          <w:marTop w:val="0"/>
          <w:marBottom w:val="0"/>
          <w:divBdr>
            <w:top w:val="none" w:sz="0" w:space="0" w:color="auto"/>
            <w:left w:val="none" w:sz="0" w:space="0" w:color="auto"/>
            <w:bottom w:val="none" w:sz="0" w:space="0" w:color="auto"/>
            <w:right w:val="none" w:sz="0" w:space="0" w:color="auto"/>
          </w:divBdr>
        </w:div>
        <w:div w:id="995767743">
          <w:marLeft w:val="0"/>
          <w:marRight w:val="0"/>
          <w:marTop w:val="0"/>
          <w:marBottom w:val="0"/>
          <w:divBdr>
            <w:top w:val="none" w:sz="0" w:space="0" w:color="auto"/>
            <w:left w:val="none" w:sz="0" w:space="0" w:color="auto"/>
            <w:bottom w:val="none" w:sz="0" w:space="0" w:color="auto"/>
            <w:right w:val="none" w:sz="0" w:space="0" w:color="auto"/>
          </w:divBdr>
        </w:div>
        <w:div w:id="1506901149">
          <w:marLeft w:val="0"/>
          <w:marRight w:val="0"/>
          <w:marTop w:val="0"/>
          <w:marBottom w:val="0"/>
          <w:divBdr>
            <w:top w:val="none" w:sz="0" w:space="0" w:color="auto"/>
            <w:left w:val="none" w:sz="0" w:space="0" w:color="auto"/>
            <w:bottom w:val="none" w:sz="0" w:space="0" w:color="auto"/>
            <w:right w:val="none" w:sz="0" w:space="0" w:color="auto"/>
          </w:divBdr>
        </w:div>
        <w:div w:id="2122534618">
          <w:marLeft w:val="0"/>
          <w:marRight w:val="0"/>
          <w:marTop w:val="0"/>
          <w:marBottom w:val="0"/>
          <w:divBdr>
            <w:top w:val="none" w:sz="0" w:space="0" w:color="auto"/>
            <w:left w:val="none" w:sz="0" w:space="0" w:color="auto"/>
            <w:bottom w:val="none" w:sz="0" w:space="0" w:color="auto"/>
            <w:right w:val="none" w:sz="0" w:space="0" w:color="auto"/>
          </w:divBdr>
        </w:div>
      </w:divsChild>
    </w:div>
    <w:div w:id="1520775841">
      <w:bodyDiv w:val="1"/>
      <w:marLeft w:val="0"/>
      <w:marRight w:val="0"/>
      <w:marTop w:val="0"/>
      <w:marBottom w:val="0"/>
      <w:divBdr>
        <w:top w:val="none" w:sz="0" w:space="0" w:color="auto"/>
        <w:left w:val="none" w:sz="0" w:space="0" w:color="auto"/>
        <w:bottom w:val="none" w:sz="0" w:space="0" w:color="auto"/>
        <w:right w:val="none" w:sz="0" w:space="0" w:color="auto"/>
      </w:divBdr>
    </w:div>
    <w:div w:id="1664315454">
      <w:bodyDiv w:val="1"/>
      <w:marLeft w:val="0"/>
      <w:marRight w:val="0"/>
      <w:marTop w:val="0"/>
      <w:marBottom w:val="0"/>
      <w:divBdr>
        <w:top w:val="none" w:sz="0" w:space="0" w:color="auto"/>
        <w:left w:val="none" w:sz="0" w:space="0" w:color="auto"/>
        <w:bottom w:val="none" w:sz="0" w:space="0" w:color="auto"/>
        <w:right w:val="none" w:sz="0" w:space="0" w:color="auto"/>
      </w:divBdr>
    </w:div>
    <w:div w:id="1790663972">
      <w:bodyDiv w:val="1"/>
      <w:marLeft w:val="0"/>
      <w:marRight w:val="0"/>
      <w:marTop w:val="0"/>
      <w:marBottom w:val="0"/>
      <w:divBdr>
        <w:top w:val="none" w:sz="0" w:space="0" w:color="auto"/>
        <w:left w:val="none" w:sz="0" w:space="0" w:color="auto"/>
        <w:bottom w:val="none" w:sz="0" w:space="0" w:color="auto"/>
        <w:right w:val="none" w:sz="0" w:space="0" w:color="auto"/>
      </w:divBdr>
    </w:div>
    <w:div w:id="18406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sofcourt.org/AIC/For_Leaders/Leadership_Development/Leadership_Labs/AIC/AIC_For_Leaders/Leadership_Labs.aspx?hkey=fa324eec-18e4-4520-b8b0-fbe0637e2a16" TargetMode="External"/><Relationship Id="rId13" Type="http://schemas.openxmlformats.org/officeDocument/2006/relationships/hyperlink" Target="http://www.innsofcourt.org/inns/" TargetMode="External"/><Relationship Id="rId18" Type="http://schemas.openxmlformats.org/officeDocument/2006/relationships/hyperlink" Target="https://www.youtube.com/watch?v=hLmByCqjFe8&amp;t=7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micf.sharepoint.com/:b:/s/Goal1/EYmSXBC7JSVEno2adr8hpHEBPCFiXd5p6jAoyPDU7x0AGA?e=6IV1G7" TargetMode="External"/><Relationship Id="rId7" Type="http://schemas.openxmlformats.org/officeDocument/2006/relationships/hyperlink" Target="http://home.innsofcourt.org/AIC/For_Leaders/Achieving_Excellence/AIC/AIC_For_Leaders/AIC_Achieving_Excellence/Achieving_Excellence.aspx?hkey=4175c45e-488d-42aa-b04c-ee012ca50103" TargetMode="External"/><Relationship Id="rId12" Type="http://schemas.openxmlformats.org/officeDocument/2006/relationships/hyperlink" Target="https://amicf.sharepoint.com/:w:/s/Goal1/EZvpq8zvHvBWoOe0VhvKHzwBuR2q3ajw3ZR2A2mvsk1JZQ?e=1WQKbQ" TargetMode="External"/><Relationship Id="rId17" Type="http://schemas.openxmlformats.org/officeDocument/2006/relationships/hyperlink" Target="https://amicf.sharepoint.com/:w:/s/Goal1/IQAo69sZbuKBTahou37IsNkPAQRA0XnZg0KxzbO0IWQwH18?e=jOCvnc" TargetMode="External"/><Relationship Id="rId25" Type="http://schemas.openxmlformats.org/officeDocument/2006/relationships/hyperlink" Target="https://www.innsofcourt.org/AIC/Events/Inns_of_Distinction_Gala/AIC/AIC_Events/2024_Inns_of_Distinction_Gala.aspx?hkey=64dd4323-1278-4f31-ad9f-08f523c738eb" TargetMode="External"/><Relationship Id="rId2" Type="http://schemas.openxmlformats.org/officeDocument/2006/relationships/numbering" Target="numbering.xml"/><Relationship Id="rId16" Type="http://schemas.openxmlformats.org/officeDocument/2006/relationships/hyperlink" Target="https://vimeo.com/user9941372/review/656781056/e0523342a5" TargetMode="External"/><Relationship Id="rId20" Type="http://schemas.openxmlformats.org/officeDocument/2006/relationships/hyperlink" Target="https://www.youtube.com/watch?v=evhAc3HLxy0" TargetMode="External"/><Relationship Id="rId1" Type="http://schemas.openxmlformats.org/officeDocument/2006/relationships/customXml" Target="../customXml/item1.xml"/><Relationship Id="rId6" Type="http://schemas.openxmlformats.org/officeDocument/2006/relationships/hyperlink" Target="https://amicf.sharepoint.com/:f:/s/Goal1/EudfWQDMFW5VrwHwJJir7dMBlACulbD9FQWuIiuPWy5lVw?e=geZt23" TargetMode="External"/><Relationship Id="rId11" Type="http://schemas.openxmlformats.org/officeDocument/2006/relationships/hyperlink" Target="https://amicf.sharepoint.com/:w:/s/Goal1/EfZjTbKOeIBMkSCddsCi6SkBI7xRAom1aRtDDzPtK_GpWw?e=bGoRtg" TargetMode="External"/><Relationship Id="rId24" Type="http://schemas.openxmlformats.org/officeDocument/2006/relationships/hyperlink" Target="https://www.innsofcourt.org/AIC/Events/Celebration_of_Excellence/AIC/AIC_Events/Celebration_of_Excellence.aspx?hkey=c948a819-4e5c-4b7f-b169-66e991d9a35a" TargetMode="External"/><Relationship Id="rId5" Type="http://schemas.openxmlformats.org/officeDocument/2006/relationships/webSettings" Target="webSettings.xml"/><Relationship Id="rId15" Type="http://schemas.openxmlformats.org/officeDocument/2006/relationships/hyperlink" Target="https://www.innsofcourt.org/AIC/AIC_For_Leaders/AIC_Achieving_Excellence/AE_Communications/Inn_of_Court_website.aspx" TargetMode="External"/><Relationship Id="rId23" Type="http://schemas.openxmlformats.org/officeDocument/2006/relationships/hyperlink" Target="http://www.innsofcourt.org/AIC/For_Leaders/Finance_and_Insurance/Tax_Exemption/AIC/AIC_For_Leaders/Finance/Tax_Exemption_and_Filing.aspx?hkey=160d11f1-d51e-47f1-aa50-d297829366b9" TargetMode="External"/><Relationship Id="rId28" Type="http://schemas.microsoft.com/office/2020/10/relationships/intelligence" Target="intelligence2.xml"/><Relationship Id="rId10" Type="http://schemas.openxmlformats.org/officeDocument/2006/relationships/hyperlink" Target="https://amicf.sharepoint.com/:f:/s/Goal1/El7pMYLDJThdqkjhFhFmtuYBx0gBEoDVSJWwZgdc19quXQ?e=evymUB" TargetMode="External"/><Relationship Id="rId19" Type="http://schemas.openxmlformats.org/officeDocument/2006/relationships/hyperlink" Target="https://www.youtube.com/watch?v=tcD5a4uZVVk" TargetMode="External"/><Relationship Id="rId4" Type="http://schemas.openxmlformats.org/officeDocument/2006/relationships/settings" Target="settings.xml"/><Relationship Id="rId9" Type="http://schemas.openxmlformats.org/officeDocument/2006/relationships/hyperlink" Target="https://www.innsofcourt.org/AIC/For_Leaders/Leadership_Topics/AIC/AIC_For_Leaders/Leadership_Topics.aspx?hkey=59ac446c-ada1-410e-af1b-34eabfc40f39" TargetMode="External"/><Relationship Id="rId14" Type="http://schemas.openxmlformats.org/officeDocument/2006/relationships/hyperlink" Target="https://www.innsofcourt.org/AIC/AIC_For_Leaders/Inn_Management_System_Help_and_Resources.aspx" TargetMode="External"/><Relationship Id="rId22" Type="http://schemas.openxmlformats.org/officeDocument/2006/relationships/hyperlink" Target="https://amicf.sharepoint.com/:w:/s/Goal1/EX7TFcVIrmNDl2N_A-nxIEQBlKOusQlr6qpGNbeLKx_TWg?e=uZlbZ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FE34-450F-49F6-A2F0-0451F32A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3794</Words>
  <Characters>21629</Characters>
  <Application>Microsoft Office Word</Application>
  <DocSecurity>0</DocSecurity>
  <Lines>180</Lines>
  <Paragraphs>50</Paragraphs>
  <ScaleCrop>false</ScaleCrop>
  <Company>American Inns of Court Foundation</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Runge</dc:creator>
  <cp:keywords/>
  <cp:lastModifiedBy>Michelle Runge</cp:lastModifiedBy>
  <cp:revision>2</cp:revision>
  <dcterms:created xsi:type="dcterms:W3CDTF">2026-03-23T20:15:00Z</dcterms:created>
  <dcterms:modified xsi:type="dcterms:W3CDTF">2026-03-23T20:15:00Z</dcterms:modified>
</cp:coreProperties>
</file>